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56"/>
        <w:gridCol w:w="3156"/>
        <w:gridCol w:w="3156"/>
      </w:tblGrid>
      <w:tr w:rsidR="00726C17" w:rsidRPr="00023785" w14:paraId="072C5C6F" w14:textId="77777777">
        <w:trPr>
          <w:cantSplit/>
          <w:trHeight w:val="103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4E9FD7"/>
            <w:vAlign w:val="center"/>
          </w:tcPr>
          <w:p w14:paraId="195578E2" w14:textId="77777777" w:rsidR="00726C17" w:rsidRPr="00023785" w:rsidRDefault="00726C17">
            <w:pPr>
              <w:pStyle w:val="a8"/>
              <w:rPr>
                <w:rFonts w:ascii="Phetsarath OT" w:eastAsia="Phetsarath OT" w:hAnsi="Phetsarath OT" w:cs="Phetsarath OT"/>
                <w:sz w:val="1"/>
                <w:szCs w:val="1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C1F8D"/>
            <w:vAlign w:val="center"/>
          </w:tcPr>
          <w:p w14:paraId="7F0B3869" w14:textId="77777777" w:rsidR="00726C17" w:rsidRPr="00023785" w:rsidRDefault="00726C17">
            <w:pPr>
              <w:pStyle w:val="a8"/>
              <w:rPr>
                <w:rFonts w:ascii="Phetsarath OT" w:eastAsia="Phetsarath OT" w:hAnsi="Phetsarath OT" w:cs="Phetsarath OT"/>
                <w:sz w:val="1"/>
                <w:szCs w:val="1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BCBE50"/>
            <w:vAlign w:val="center"/>
          </w:tcPr>
          <w:p w14:paraId="6C800AD4" w14:textId="77777777" w:rsidR="00726C17" w:rsidRPr="00023785" w:rsidRDefault="00726C17">
            <w:pPr>
              <w:pStyle w:val="a8"/>
              <w:rPr>
                <w:rFonts w:ascii="Phetsarath OT" w:eastAsia="Phetsarath OT" w:hAnsi="Phetsarath OT" w:cs="Phetsarath OT"/>
                <w:sz w:val="1"/>
                <w:szCs w:val="1"/>
              </w:rPr>
            </w:pPr>
          </w:p>
        </w:tc>
      </w:tr>
      <w:tr w:rsidR="00726C17" w:rsidRPr="000E45EC" w14:paraId="53153F75" w14:textId="77777777">
        <w:trPr>
          <w:cantSplit/>
          <w:trHeight w:val="588"/>
        </w:trPr>
        <w:tc>
          <w:tcPr>
            <w:tcW w:w="9468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4BE2B3B7" w14:textId="4A4F85D4" w:rsidR="00726C17" w:rsidRPr="000E45EC" w:rsidRDefault="00023785" w:rsidP="002F25B0">
            <w:pPr>
              <w:pStyle w:val="a8"/>
              <w:wordWrap/>
              <w:spacing w:line="240" w:lineRule="auto"/>
              <w:jc w:val="center"/>
              <w:rPr>
                <w:rFonts w:ascii="Phetsarath OT" w:eastAsia="Phetsarath OT" w:hAnsi="Phetsarath OT" w:cs="Phetsarath OT"/>
                <w:b/>
                <w:bCs/>
                <w:sz w:val="32"/>
                <w:szCs w:val="32"/>
              </w:rPr>
            </w:pPr>
            <w:r w:rsidRPr="000E45EC">
              <w:rPr>
                <w:rFonts w:ascii="Phetsarath OT" w:eastAsia="Phetsarath OT" w:hAnsi="Phetsarath OT" w:cs="Phetsarath OT" w:hint="cs"/>
                <w:b/>
                <w:bCs/>
                <w:sz w:val="32"/>
                <w:szCs w:val="32"/>
                <w:cs/>
                <w:lang w:bidi="lo-LA"/>
              </w:rPr>
              <w:t>ຄຳແນະນຳກ່ຽວກັບການສັກວັກຊີນ</w:t>
            </w:r>
            <w:r w:rsidRPr="000E45EC">
              <w:rPr>
                <w:rFonts w:ascii="Phetsarath OT" w:eastAsia="Phetsarath OT" w:hAnsi="Phetsarath OT" w:cs="Phetsarath OT"/>
                <w:b/>
                <w:bCs/>
                <w:sz w:val="32"/>
                <w:szCs w:val="32"/>
                <w:cs/>
                <w:lang w:bidi="lo-LA"/>
              </w:rPr>
              <w:t xml:space="preserve"> </w:t>
            </w:r>
            <w:r w:rsidRPr="000E45EC">
              <w:rPr>
                <w:rFonts w:ascii="Phetsarath OT" w:eastAsia="Phetsarath OT" w:hAnsi="Phetsarath OT" w:cs="Phetsarath OT"/>
                <w:b/>
                <w:bCs/>
                <w:sz w:val="32"/>
                <w:szCs w:val="32"/>
                <w:lang w:bidi="lo-LA"/>
              </w:rPr>
              <w:t xml:space="preserve">Covid-19 </w:t>
            </w:r>
            <w:r w:rsidRPr="000E45EC">
              <w:rPr>
                <w:rFonts w:ascii="Phetsarath OT" w:eastAsia="Phetsarath OT" w:hAnsi="Phetsarath OT" w:cs="Phetsarath OT" w:hint="cs"/>
                <w:b/>
                <w:bCs/>
                <w:sz w:val="32"/>
                <w:szCs w:val="32"/>
                <w:cs/>
                <w:lang w:bidi="lo-LA"/>
              </w:rPr>
              <w:t>(ການສັກຢາເສີມ) ຄັ້ງທີ່ 3 ສໍາລັບຄົນຕ່າງປະເທດ</w:t>
            </w:r>
            <w:r w:rsidRPr="000E45EC">
              <w:rPr>
                <w:rFonts w:ascii="Phetsarath OT" w:eastAsia="Phetsarath OT" w:hAnsi="Phetsarath OT" w:cs="Phetsarath OT"/>
                <w:b/>
                <w:bCs/>
                <w:sz w:val="32"/>
                <w:szCs w:val="32"/>
                <w:cs/>
                <w:lang w:bidi="lo-LA"/>
              </w:rPr>
              <w:t xml:space="preserve"> (</w:t>
            </w:r>
            <w:r w:rsidRPr="000E45EC">
              <w:rPr>
                <w:rFonts w:ascii="Phetsarath OT" w:eastAsia="Phetsarath OT" w:hAnsi="Phetsarath OT" w:cs="Phetsarath OT" w:hint="cs"/>
                <w:b/>
                <w:bCs/>
                <w:sz w:val="32"/>
                <w:szCs w:val="32"/>
                <w:cs/>
                <w:lang w:bidi="lo-LA"/>
              </w:rPr>
              <w:t>ອາຍຸ</w:t>
            </w:r>
            <w:r w:rsidRPr="000E45EC">
              <w:rPr>
                <w:rFonts w:ascii="Phetsarath OT" w:eastAsia="Phetsarath OT" w:hAnsi="Phetsarath OT" w:cs="Phetsarath OT"/>
                <w:b/>
                <w:bCs/>
                <w:sz w:val="32"/>
                <w:szCs w:val="32"/>
                <w:cs/>
                <w:lang w:bidi="lo-LA"/>
              </w:rPr>
              <w:t xml:space="preserve"> </w:t>
            </w:r>
            <w:r w:rsidRPr="000E45EC">
              <w:rPr>
                <w:rFonts w:ascii="Phetsarath OT" w:eastAsia="Phetsarath OT" w:hAnsi="Phetsarath OT" w:cs="Phetsarath OT"/>
                <w:b/>
                <w:bCs/>
                <w:sz w:val="32"/>
                <w:szCs w:val="32"/>
                <w:lang w:bidi="lo-LA"/>
              </w:rPr>
              <w:t xml:space="preserve">18 </w:t>
            </w:r>
            <w:r w:rsidRPr="000E45EC">
              <w:rPr>
                <w:rFonts w:ascii="Phetsarath OT" w:eastAsia="Phetsarath OT" w:hAnsi="Phetsarath OT" w:cs="Phetsarath OT" w:hint="cs"/>
                <w:b/>
                <w:bCs/>
                <w:sz w:val="32"/>
                <w:szCs w:val="32"/>
                <w:cs/>
                <w:lang w:bidi="lo-LA"/>
              </w:rPr>
              <w:t>ປີຂຶ້ນໄປ</w:t>
            </w:r>
            <w:r w:rsidRPr="000E45EC">
              <w:rPr>
                <w:rFonts w:ascii="Phetsarath OT" w:eastAsia="Phetsarath OT" w:hAnsi="Phetsarath OT" w:cs="Phetsarath OT"/>
                <w:b/>
                <w:bCs/>
                <w:sz w:val="32"/>
                <w:szCs w:val="32"/>
                <w:cs/>
                <w:lang w:bidi="lo-LA"/>
              </w:rPr>
              <w:t xml:space="preserve">) </w:t>
            </w:r>
            <w:r w:rsidRPr="000E45EC">
              <w:rPr>
                <w:rFonts w:ascii="Phetsarath OT" w:eastAsia="Phetsarath OT" w:hAnsi="Phetsarath OT" w:cs="Phetsarath OT" w:hint="cs"/>
                <w:b/>
                <w:bCs/>
                <w:sz w:val="32"/>
                <w:szCs w:val="32"/>
                <w:cs/>
                <w:lang w:bidi="lo-LA"/>
              </w:rPr>
              <w:t>ທີ່ອາໄສຢູ່ເກົາຫຼີ</w:t>
            </w:r>
          </w:p>
        </w:tc>
      </w:tr>
      <w:tr w:rsidR="00726C17" w:rsidRPr="00023785" w14:paraId="3FD8C961" w14:textId="77777777">
        <w:trPr>
          <w:cantSplit/>
          <w:trHeight w:val="102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4E9FD7"/>
            <w:vAlign w:val="center"/>
          </w:tcPr>
          <w:p w14:paraId="71304C62" w14:textId="77777777" w:rsidR="00726C17" w:rsidRPr="00023785" w:rsidRDefault="00726C17">
            <w:pPr>
              <w:pStyle w:val="a8"/>
              <w:spacing w:line="240" w:lineRule="auto"/>
              <w:rPr>
                <w:rFonts w:ascii="Phetsarath OT" w:eastAsia="Phetsarath OT" w:hAnsi="Phetsarath OT" w:cs="Phetsarath OT"/>
                <w:sz w:val="1"/>
                <w:szCs w:val="1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C1F8D"/>
            <w:vAlign w:val="center"/>
          </w:tcPr>
          <w:p w14:paraId="64EF467B" w14:textId="77777777" w:rsidR="00726C17" w:rsidRPr="00023785" w:rsidRDefault="00726C17">
            <w:pPr>
              <w:pStyle w:val="a8"/>
              <w:spacing w:line="240" w:lineRule="auto"/>
              <w:rPr>
                <w:rFonts w:ascii="Phetsarath OT" w:eastAsia="Phetsarath OT" w:hAnsi="Phetsarath OT" w:cs="Phetsarath OT"/>
                <w:sz w:val="1"/>
                <w:szCs w:val="1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BCBE50"/>
            <w:vAlign w:val="center"/>
          </w:tcPr>
          <w:p w14:paraId="4A6FD8B1" w14:textId="77777777" w:rsidR="00726C17" w:rsidRPr="00023785" w:rsidRDefault="00726C17">
            <w:pPr>
              <w:pStyle w:val="a8"/>
              <w:spacing w:line="240" w:lineRule="auto"/>
              <w:rPr>
                <w:rFonts w:ascii="Phetsarath OT" w:eastAsia="Phetsarath OT" w:hAnsi="Phetsarath OT" w:cs="Phetsarath OT"/>
                <w:sz w:val="1"/>
                <w:szCs w:val="1"/>
              </w:rPr>
            </w:pPr>
          </w:p>
        </w:tc>
      </w:tr>
    </w:tbl>
    <w:p w14:paraId="7AB26839" w14:textId="77777777" w:rsidR="00726C17" w:rsidRPr="00023785" w:rsidRDefault="00726C17">
      <w:pPr>
        <w:rPr>
          <w:rFonts w:ascii="Phetsarath OT" w:eastAsia="Phetsarath OT" w:hAnsi="Phetsarath OT" w:cs="Phetsarath OT"/>
          <w:sz w:val="2"/>
        </w:rPr>
      </w:pPr>
    </w:p>
    <w:p w14:paraId="295558AE" w14:textId="77777777" w:rsidR="00726C17" w:rsidRPr="00023785" w:rsidRDefault="00726C17">
      <w:pPr>
        <w:pStyle w:val="a8"/>
        <w:tabs>
          <w:tab w:val="left" w:pos="6760"/>
        </w:tabs>
        <w:spacing w:line="240" w:lineRule="auto"/>
        <w:ind w:left="698" w:hanging="698"/>
        <w:rPr>
          <w:rFonts w:ascii="Phetsarath OT" w:eastAsia="Phetsarath OT" w:hAnsi="Phetsarath OT" w:cs="Phetsarath OT"/>
          <w:sz w:val="30"/>
          <w:szCs w:val="3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4"/>
      </w:tblGrid>
      <w:tr w:rsidR="00726C17" w:rsidRPr="00023785" w14:paraId="5B598555" w14:textId="77777777" w:rsidTr="00367D01">
        <w:trPr>
          <w:cantSplit/>
          <w:trHeight w:val="1587"/>
          <w:jc w:val="center"/>
        </w:trPr>
        <w:tc>
          <w:tcPr>
            <w:tcW w:w="9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55A1AB5" w14:textId="4122C303" w:rsidR="00023785" w:rsidRPr="000E45EC" w:rsidRDefault="000C20D7" w:rsidP="008141F2">
            <w:pPr>
              <w:pStyle w:val="a8"/>
              <w:jc w:val="left"/>
              <w:rPr>
                <w:rFonts w:ascii="Phetsarath OT" w:eastAsia="Phetsarath OT" w:hAnsi="Phetsarath OT" w:cs="Phetsarath OT"/>
                <w:sz w:val="18"/>
                <w:szCs w:val="18"/>
              </w:rPr>
            </w:pP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 xml:space="preserve">ເມື່ອເວລາຜ່ານໄປ </w:t>
            </w:r>
            <w:r w:rsidR="00023785"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ຜົນກະທົບຂອງການສັກຢາວັກຊີນ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ໄດ້</w:t>
            </w:r>
            <w:r w:rsidR="00023785"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ຫຼຸດລົງ</w:t>
            </w:r>
            <w:r w:rsidR="00023785" w:rsidRPr="000E45EC">
              <w:rPr>
                <w:rFonts w:ascii="Phetsarath OT" w:eastAsia="Phetsarath OT" w:hAnsi="Phetsarath OT" w:cs="Phetsarath OT"/>
                <w:sz w:val="18"/>
                <w:szCs w:val="18"/>
              </w:rPr>
              <w:t xml:space="preserve">, </w:t>
            </w:r>
            <w:r w:rsidR="00023785"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ດັ່ງນັ້ນ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 xml:space="preserve"> </w:t>
            </w:r>
            <w:r w:rsidR="00023785"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ອັນຕະລາຍຂອງການຕິດເຊື້ອ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ກໍ່</w:t>
            </w:r>
            <w:r w:rsidR="00023785"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ເພີ່ມຂຶ້ນ</w:t>
            </w:r>
            <w:r w:rsidR="00023785"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 xml:space="preserve">. </w:t>
            </w:r>
            <w:r w:rsidR="00023785"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ເມື່ອສໍາເລັດການສັກຢາວັກຊີນຄັ້ງທີ</w:t>
            </w:r>
            <w:r w:rsidR="00023785"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 xml:space="preserve"> </w:t>
            </w:r>
            <w:r w:rsidR="00023785" w:rsidRPr="000E45EC">
              <w:rPr>
                <w:rFonts w:ascii="Phetsarath OT" w:eastAsia="Phetsarath OT" w:hAnsi="Phetsarath OT" w:cs="Phetsarath OT"/>
                <w:sz w:val="18"/>
                <w:szCs w:val="18"/>
              </w:rPr>
              <w:t>3 (</w:t>
            </w:r>
            <w:r w:rsidR="00023785"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ການສັກຢາ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ເສີມ</w:t>
            </w:r>
            <w:r w:rsidR="00023785"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>)</w:t>
            </w:r>
            <w:r w:rsidR="00023785" w:rsidRPr="000E45EC">
              <w:rPr>
                <w:rFonts w:ascii="Phetsarath OT" w:eastAsia="Phetsarath OT" w:hAnsi="Phetsarath OT" w:cs="Phetsarath OT"/>
                <w:sz w:val="18"/>
                <w:szCs w:val="18"/>
              </w:rPr>
              <w:t xml:space="preserve">, </w:t>
            </w:r>
            <w:r w:rsidR="00023785"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ຜົນກະທົບຂອງການປ້ອງກັນການຕິດເຊື້ອ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 xml:space="preserve"> </w:t>
            </w:r>
            <w:r w:rsidR="00023785"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ແລະ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 xml:space="preserve"> </w:t>
            </w:r>
            <w:r w:rsidR="00023785"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ອາການຮ້າຍແຮງຂອງ</w:t>
            </w:r>
            <w:r w:rsidR="00023785"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 xml:space="preserve"> </w:t>
            </w:r>
            <w:r w:rsidR="00023785" w:rsidRPr="000E45EC">
              <w:rPr>
                <w:rFonts w:ascii="Phetsarath OT" w:eastAsia="Phetsarath OT" w:hAnsi="Phetsarath OT" w:cs="Phetsarath OT"/>
                <w:sz w:val="18"/>
                <w:szCs w:val="18"/>
              </w:rPr>
              <w:t>Covid-19</w:t>
            </w:r>
            <w:r w:rsidR="00023785"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 xml:space="preserve"> </w:t>
            </w:r>
            <w:r w:rsidR="00023785"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ສາມາດ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 xml:space="preserve">ມີ </w:t>
            </w:r>
            <w:r w:rsidR="00023785"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ຜົນກະທົບ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ຫຼາຍກວ່າ</w:t>
            </w:r>
            <w:r w:rsidR="00023785"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ການສັກຢາປ້ອງກັນ</w:t>
            </w:r>
            <w:r w:rsidR="000E45EC"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ຂັ້ນ</w:t>
            </w:r>
            <w:r w:rsidR="00023785"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ພື້ນຖານ</w:t>
            </w:r>
            <w:r w:rsidR="00023785"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>.</w:t>
            </w:r>
          </w:p>
          <w:p w14:paraId="0CBF64A1" w14:textId="52EBF4FF" w:rsidR="00023785" w:rsidRPr="000E45EC" w:rsidRDefault="000C20D7" w:rsidP="008141F2">
            <w:pPr>
              <w:pStyle w:val="a8"/>
              <w:jc w:val="left"/>
              <w:rPr>
                <w:rFonts w:ascii="Phetsarath OT" w:eastAsia="Phetsarath OT" w:hAnsi="Phetsarath OT" w:cs="Phetsarath OT"/>
                <w:sz w:val="18"/>
                <w:szCs w:val="18"/>
              </w:rPr>
            </w:pP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ໃນເວລາບໍ່ດົນ</w:t>
            </w:r>
            <w:r w:rsidR="00023785"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ມານີ້</w:t>
            </w:r>
            <w:r w:rsidR="00023785" w:rsidRPr="000E45EC">
              <w:rPr>
                <w:rFonts w:ascii="Phetsarath OT" w:eastAsia="Phetsarath OT" w:hAnsi="Phetsarath OT" w:cs="Phetsarath OT"/>
                <w:sz w:val="18"/>
                <w:szCs w:val="18"/>
              </w:rPr>
              <w:t xml:space="preserve">, </w:t>
            </w:r>
            <w:r w:rsidR="00023785"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ໃນບັນດາກໍລະນີທີ່ໄດ້ຮັບການຢັ້ງຢືນວ່າຕິດເຊື້ອ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 xml:space="preserve"> 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  <w:lang w:bidi="lo-LA"/>
              </w:rPr>
              <w:t>Covid</w:t>
            </w:r>
            <w:r w:rsidR="00023785"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>-</w:t>
            </w:r>
            <w:r w:rsidR="00023785" w:rsidRPr="000E45EC">
              <w:rPr>
                <w:rFonts w:ascii="Phetsarath OT" w:eastAsia="Phetsarath OT" w:hAnsi="Phetsarath OT" w:cs="Phetsarath OT"/>
                <w:sz w:val="18"/>
                <w:szCs w:val="18"/>
              </w:rPr>
              <w:t>19</w:t>
            </w:r>
            <w:r w:rsidR="00023785"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 xml:space="preserve"> </w:t>
            </w:r>
            <w:r w:rsidR="00023785"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ຢູ່</w:t>
            </w:r>
            <w:r w:rsidR="00023785"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 xml:space="preserve"> </w:t>
            </w:r>
            <w:r w:rsidR="00023785"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ເກົາຫຼີ</w:t>
            </w:r>
            <w:r w:rsidR="00023785" w:rsidRPr="000E45EC">
              <w:rPr>
                <w:rFonts w:ascii="Phetsarath OT" w:eastAsia="Phetsarath OT" w:hAnsi="Phetsarath OT" w:cs="Phetsarath OT"/>
                <w:sz w:val="18"/>
                <w:szCs w:val="18"/>
              </w:rPr>
              <w:t xml:space="preserve">, </w:t>
            </w:r>
            <w:r w:rsidR="00023785"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ອັດຕາການ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ເຊື້ອ</w:t>
            </w:r>
            <w:r w:rsidR="00023785"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ຂອງຊາວຕ່າງ</w:t>
            </w:r>
            <w:r w:rsidR="009A0024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ຕ່າງປະເທດ</w:t>
            </w:r>
            <w:r w:rsidR="00023785"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ແມ່ນສູງ</w:t>
            </w:r>
            <w:r w:rsidR="009A0024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 xml:space="preserve"> </w:t>
            </w:r>
            <w:r w:rsidR="00023785"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ຍ້ອນການ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ສັກຢາ</w:t>
            </w:r>
            <w:r w:rsidR="00023785"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ວັກຊີນຄັ້ງທີ່</w:t>
            </w:r>
            <w:r w:rsidR="00023785"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 xml:space="preserve"> </w:t>
            </w:r>
            <w:r w:rsidR="00023785" w:rsidRPr="000E45EC">
              <w:rPr>
                <w:rFonts w:ascii="Phetsarath OT" w:eastAsia="Phetsarath OT" w:hAnsi="Phetsarath OT" w:cs="Phetsarath OT"/>
                <w:sz w:val="18"/>
                <w:szCs w:val="18"/>
              </w:rPr>
              <w:t>3</w:t>
            </w:r>
            <w:r w:rsidR="00023785"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 xml:space="preserve"> </w:t>
            </w:r>
            <w:r w:rsidR="00023785"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ຂອງຊາວຕ່າງ</w:t>
            </w:r>
            <w:r w:rsidR="000E45EC"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ປະເທດ</w:t>
            </w:r>
            <w:r w:rsidR="00023785"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ຍັງຕໍ່າ</w:t>
            </w:r>
            <w:r w:rsidR="00023785" w:rsidRPr="000E45EC">
              <w:rPr>
                <w:rFonts w:ascii="Phetsarath OT" w:eastAsia="Phetsarath OT" w:hAnsi="Phetsarath OT" w:cs="Phetsarath OT"/>
                <w:sz w:val="18"/>
                <w:szCs w:val="18"/>
              </w:rPr>
              <w:t xml:space="preserve">, </w:t>
            </w:r>
            <w:r w:rsidR="00023785"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ສະນັ້ນ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 xml:space="preserve"> </w:t>
            </w:r>
            <w:r w:rsidR="00023785"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ພວກເຮົາຈຶ່ງຮຽກຮ້ອງໃຫ້ທ່ານໄປສັກຢາວັກຊີນຄັ້ງທີ່</w:t>
            </w:r>
            <w:r w:rsidR="00023785"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 xml:space="preserve"> </w:t>
            </w:r>
            <w:r w:rsidR="00023785" w:rsidRPr="000E45EC">
              <w:rPr>
                <w:rFonts w:ascii="Phetsarath OT" w:eastAsia="Phetsarath OT" w:hAnsi="Phetsarath OT" w:cs="Phetsarath OT"/>
                <w:sz w:val="18"/>
                <w:szCs w:val="18"/>
              </w:rPr>
              <w:t>3</w:t>
            </w:r>
            <w:r w:rsidR="00023785"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 xml:space="preserve"> </w:t>
            </w:r>
            <w:r w:rsidR="00023785"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ເພື່ອຮັບ</w:t>
            </w:r>
            <w:r w:rsidR="000E45EC"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 xml:space="preserve"> </w:t>
            </w:r>
            <w:r w:rsidR="00023785"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ປະກັນຊີວິດທີ່ປອດໄພໃນປະເທດເກົາຫຼີ</w:t>
            </w:r>
            <w:r w:rsidR="00023785"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>.</w:t>
            </w:r>
          </w:p>
          <w:p w14:paraId="0D9D01C4" w14:textId="50CF9FF0" w:rsidR="00726C17" w:rsidRPr="000E45EC" w:rsidRDefault="00023785" w:rsidP="008141F2">
            <w:pPr>
              <w:pStyle w:val="a8"/>
              <w:spacing w:line="240" w:lineRule="auto"/>
              <w:jc w:val="left"/>
              <w:rPr>
                <w:rFonts w:ascii="Phetsarath OT" w:eastAsia="Phetsarath OT" w:hAnsi="Phetsarath OT" w:cs="Phetsarath OT"/>
                <w:b/>
                <w:bCs/>
                <w:spacing w:val="-2"/>
              </w:rPr>
            </w:pPr>
            <w:r w:rsidRPr="000E45EC">
              <w:rPr>
                <w:rFonts w:ascii="Phetsarath OT" w:eastAsia="Phetsarath OT" w:hAnsi="Phetsarath OT" w:cs="Phetsarath OT" w:hint="cs"/>
                <w:b/>
                <w:bCs/>
                <w:sz w:val="18"/>
                <w:szCs w:val="18"/>
                <w:cs/>
                <w:lang w:bidi="lo-LA"/>
              </w:rPr>
              <w:t>ຄົນຕ່າງປະເທດທີ່ມີອາຍຸ</w:t>
            </w:r>
            <w:r w:rsidRPr="000E45EC">
              <w:rPr>
                <w:rFonts w:ascii="Phetsarath OT" w:eastAsia="Phetsarath OT" w:hAnsi="Phetsarath OT" w:cs="Phetsarath OT"/>
                <w:b/>
                <w:bCs/>
                <w:sz w:val="18"/>
                <w:szCs w:val="18"/>
                <w:cs/>
                <w:lang w:bidi="lo-LA"/>
              </w:rPr>
              <w:t xml:space="preserve"> </w:t>
            </w:r>
            <w:r w:rsidRPr="000E45EC">
              <w:rPr>
                <w:rFonts w:ascii="Phetsarath OT" w:eastAsia="Phetsarath OT" w:hAnsi="Phetsarath OT" w:cs="Phetsarath OT"/>
                <w:b/>
                <w:bCs/>
                <w:sz w:val="18"/>
                <w:szCs w:val="18"/>
              </w:rPr>
              <w:t xml:space="preserve">18 </w:t>
            </w:r>
            <w:r w:rsidRPr="000E45EC">
              <w:rPr>
                <w:rFonts w:ascii="Phetsarath OT" w:eastAsia="Phetsarath OT" w:hAnsi="Phetsarath OT" w:cs="Phetsarath OT" w:hint="cs"/>
                <w:b/>
                <w:bCs/>
                <w:sz w:val="18"/>
                <w:szCs w:val="18"/>
                <w:cs/>
                <w:lang w:bidi="lo-LA"/>
              </w:rPr>
              <w:t>ປີຂຶ້ນໄປ</w:t>
            </w:r>
            <w:r w:rsidRPr="000E45EC">
              <w:rPr>
                <w:rFonts w:ascii="Phetsarath OT" w:eastAsia="Phetsarath OT" w:hAnsi="Phetsarath OT" w:cs="Phetsarath OT"/>
                <w:b/>
                <w:bCs/>
                <w:sz w:val="18"/>
                <w:szCs w:val="18"/>
                <w:cs/>
                <w:lang w:bidi="lo-LA"/>
              </w:rPr>
              <w:t xml:space="preserve"> </w:t>
            </w:r>
            <w:r w:rsidRPr="000E45EC">
              <w:rPr>
                <w:rFonts w:ascii="Phetsarath OT" w:eastAsia="Phetsarath OT" w:hAnsi="Phetsarath OT" w:cs="Phetsarath OT" w:hint="cs"/>
                <w:b/>
                <w:bCs/>
                <w:sz w:val="18"/>
                <w:szCs w:val="18"/>
                <w:cs/>
                <w:lang w:bidi="lo-LA"/>
              </w:rPr>
              <w:t>ທີ່ໄດ້ສັກຢາວັກຊີນຂັ້ນພື້ນຖານໃນເກົາຫຼີ</w:t>
            </w:r>
            <w:r w:rsidRPr="000E45EC">
              <w:rPr>
                <w:rFonts w:ascii="Phetsarath OT" w:eastAsia="Phetsarath OT" w:hAnsi="Phetsarath OT" w:cs="Phetsarath OT"/>
                <w:b/>
                <w:bCs/>
                <w:sz w:val="18"/>
                <w:szCs w:val="18"/>
                <w:cs/>
                <w:lang w:bidi="lo-LA"/>
              </w:rPr>
              <w:t xml:space="preserve"> </w:t>
            </w:r>
            <w:r w:rsidRPr="000E45EC">
              <w:rPr>
                <w:rFonts w:ascii="Phetsarath OT" w:eastAsia="Phetsarath OT" w:hAnsi="Phetsarath OT" w:cs="Phetsarath OT" w:hint="cs"/>
                <w:b/>
                <w:bCs/>
                <w:sz w:val="18"/>
                <w:szCs w:val="18"/>
                <w:cs/>
                <w:lang w:bidi="lo-LA"/>
              </w:rPr>
              <w:t>ຫຼື</w:t>
            </w:r>
            <w:r w:rsidRPr="000E45EC">
              <w:rPr>
                <w:rFonts w:ascii="Phetsarath OT" w:eastAsia="Phetsarath OT" w:hAnsi="Phetsarath OT" w:cs="Phetsarath OT"/>
                <w:b/>
                <w:bCs/>
                <w:sz w:val="18"/>
                <w:szCs w:val="18"/>
                <w:cs/>
                <w:lang w:bidi="lo-LA"/>
              </w:rPr>
              <w:t xml:space="preserve"> </w:t>
            </w:r>
            <w:r w:rsidRPr="000E45EC">
              <w:rPr>
                <w:rFonts w:ascii="Phetsarath OT" w:eastAsia="Phetsarath OT" w:hAnsi="Phetsarath OT" w:cs="Phetsarath OT" w:hint="cs"/>
                <w:b/>
                <w:bCs/>
                <w:sz w:val="18"/>
                <w:szCs w:val="18"/>
                <w:cs/>
                <w:lang w:bidi="lo-LA"/>
              </w:rPr>
              <w:t>ຢູ່ຕ່າງປະເທດສາມາດຮັບວັກຊີນ</w:t>
            </w:r>
            <w:r w:rsidR="000E45EC" w:rsidRPr="000E45EC">
              <w:rPr>
                <w:rFonts w:ascii="Phetsarath OT" w:eastAsia="Phetsarath OT" w:hAnsi="Phetsarath OT" w:cs="Phetsarath OT" w:hint="cs"/>
                <w:b/>
                <w:bCs/>
                <w:sz w:val="18"/>
                <w:szCs w:val="18"/>
                <w:cs/>
                <w:lang w:bidi="lo-LA"/>
              </w:rPr>
              <w:t xml:space="preserve"> </w:t>
            </w:r>
            <w:r w:rsidRPr="000E45EC">
              <w:rPr>
                <w:rFonts w:ascii="Phetsarath OT" w:eastAsia="Phetsarath OT" w:hAnsi="Phetsarath OT" w:cs="Phetsarath OT" w:hint="cs"/>
                <w:b/>
                <w:bCs/>
                <w:sz w:val="18"/>
                <w:szCs w:val="18"/>
                <w:cs/>
                <w:lang w:bidi="lo-LA"/>
              </w:rPr>
              <w:t>ຄັ້ງທີ</w:t>
            </w:r>
            <w:r w:rsidRPr="000E45EC">
              <w:rPr>
                <w:rFonts w:ascii="Phetsarath OT" w:eastAsia="Phetsarath OT" w:hAnsi="Phetsarath OT" w:cs="Phetsarath OT"/>
                <w:b/>
                <w:bCs/>
                <w:sz w:val="18"/>
                <w:szCs w:val="18"/>
                <w:cs/>
                <w:lang w:bidi="lo-LA"/>
              </w:rPr>
              <w:t xml:space="preserve"> </w:t>
            </w:r>
            <w:r w:rsidRPr="000E45EC">
              <w:rPr>
                <w:rFonts w:ascii="Phetsarath OT" w:eastAsia="Phetsarath OT" w:hAnsi="Phetsarath OT" w:cs="Phetsarath OT"/>
                <w:b/>
                <w:bCs/>
                <w:sz w:val="18"/>
                <w:szCs w:val="18"/>
              </w:rPr>
              <w:t>3 (</w:t>
            </w:r>
            <w:r w:rsidR="000E45EC" w:rsidRPr="000E45EC">
              <w:rPr>
                <w:rFonts w:ascii="Phetsarath OT" w:eastAsia="Phetsarath OT" w:hAnsi="Phetsarath OT" w:cs="Phetsarath OT" w:hint="cs"/>
                <w:b/>
                <w:bCs/>
                <w:sz w:val="18"/>
                <w:szCs w:val="18"/>
                <w:cs/>
                <w:lang w:bidi="lo-LA"/>
              </w:rPr>
              <w:t>ການສັກຢາເສີມ</w:t>
            </w:r>
            <w:r w:rsidRPr="000E45EC">
              <w:rPr>
                <w:rFonts w:ascii="Phetsarath OT" w:eastAsia="Phetsarath OT" w:hAnsi="Phetsarath OT" w:cs="Phetsarath OT"/>
                <w:b/>
                <w:bCs/>
                <w:sz w:val="18"/>
                <w:szCs w:val="18"/>
              </w:rPr>
              <w:t xml:space="preserve">) </w:t>
            </w:r>
            <w:r w:rsidRPr="000E45EC">
              <w:rPr>
                <w:rFonts w:ascii="Phetsarath OT" w:eastAsia="Phetsarath OT" w:hAnsi="Phetsarath OT" w:cs="Phetsarath OT" w:hint="cs"/>
                <w:b/>
                <w:bCs/>
                <w:sz w:val="18"/>
                <w:szCs w:val="18"/>
                <w:cs/>
                <w:lang w:bidi="lo-LA"/>
              </w:rPr>
              <w:t>ໄດ້ໂດຍບໍ່ເສຍຄ່າ</w:t>
            </w:r>
            <w:r w:rsidRPr="000E45EC">
              <w:rPr>
                <w:rFonts w:ascii="Phetsarath OT" w:eastAsia="Phetsarath OT" w:hAnsi="Phetsarath OT" w:cs="Phetsarath OT"/>
                <w:b/>
                <w:bCs/>
                <w:sz w:val="18"/>
                <w:szCs w:val="18"/>
                <w:cs/>
                <w:lang w:bidi="lo-LA"/>
              </w:rPr>
              <w:t>.</w:t>
            </w:r>
          </w:p>
        </w:tc>
      </w:tr>
    </w:tbl>
    <w:p w14:paraId="145CF283" w14:textId="77777777" w:rsidR="00726C17" w:rsidRPr="00023785" w:rsidRDefault="00726C17" w:rsidP="008141F2">
      <w:pPr>
        <w:rPr>
          <w:rFonts w:ascii="Phetsarath OT" w:eastAsia="Phetsarath OT" w:hAnsi="Phetsarath OT" w:cs="Phetsarath OT"/>
          <w:sz w:val="2"/>
        </w:rPr>
      </w:pPr>
    </w:p>
    <w:tbl>
      <w:tblPr>
        <w:tblpPr w:leftFromText="180" w:rightFromText="180" w:vertAnchor="text" w:tblpXSpec="center" w:tblpY="1"/>
        <w:tblOverlap w:val="never"/>
        <w:tblW w:w="95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52"/>
      </w:tblGrid>
      <w:tr w:rsidR="00726C17" w:rsidRPr="000E45EC" w14:paraId="3CD5D262" w14:textId="77777777" w:rsidTr="00367D01">
        <w:trPr>
          <w:cantSplit/>
          <w:trHeight w:val="7339"/>
        </w:trPr>
        <w:tc>
          <w:tcPr>
            <w:tcW w:w="9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6F4B264" w14:textId="7CA17F8C" w:rsidR="00023785" w:rsidRPr="000E45EC" w:rsidRDefault="00023785" w:rsidP="008141F2">
            <w:pPr>
              <w:pStyle w:val="a8"/>
              <w:jc w:val="left"/>
              <w:rPr>
                <w:rFonts w:ascii="Phetsarath OT" w:eastAsia="Phetsarath OT" w:hAnsi="Phetsarath OT" w:cs="Phetsarath OT"/>
                <w:sz w:val="18"/>
                <w:szCs w:val="18"/>
              </w:rPr>
            </w:pPr>
            <w:r w:rsidRPr="000E45EC">
              <w:rPr>
                <w:rFonts w:ascii="바탕" w:eastAsia="바탕" w:hAnsi="바탕" w:cs="바탕" w:hint="eastAsia"/>
                <w:sz w:val="18"/>
                <w:szCs w:val="18"/>
              </w:rPr>
              <w:t>ㅇ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</w:rPr>
              <w:t xml:space="preserve"> 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ໄລຍະສັກ</w:t>
            </w:r>
            <w:r w:rsid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ຢາ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ວັກຊີນ</w:t>
            </w:r>
          </w:p>
          <w:p w14:paraId="746C6710" w14:textId="5B82C36D" w:rsidR="00023785" w:rsidRPr="000E45EC" w:rsidRDefault="00023785" w:rsidP="008141F2">
            <w:pPr>
              <w:pStyle w:val="a8"/>
              <w:jc w:val="left"/>
              <w:rPr>
                <w:rFonts w:ascii="Phetsarath OT" w:eastAsia="Phetsarath OT" w:hAnsi="Phetsarath OT" w:cs="Phetsarath OT"/>
                <w:sz w:val="18"/>
                <w:szCs w:val="18"/>
              </w:rPr>
            </w:pPr>
            <w:r w:rsidRPr="000E45EC">
              <w:rPr>
                <w:rFonts w:ascii="Phetsarath OT" w:eastAsia="Phetsarath OT" w:hAnsi="Phetsarath OT" w:cs="Phetsarath OT"/>
                <w:sz w:val="18"/>
                <w:szCs w:val="18"/>
              </w:rPr>
              <w:t xml:space="preserve"> - 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ຫຼັງຈາກການສັກຢາປ້ອງກັນຂັ້ນພື້ນຖານແລ້ວ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</w:rPr>
              <w:t xml:space="preserve">, 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ທ່ານສາມາດສັກຢາວັກຊີນຄັ້ງທີ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 xml:space="preserve"> 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</w:rPr>
              <w:t>3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 xml:space="preserve"> 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ຫຼັງຈາກ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 xml:space="preserve"> 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</w:rPr>
              <w:t>3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 xml:space="preserve"> 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ເດືອນ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 xml:space="preserve"> (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</w:rPr>
              <w:t>90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 xml:space="preserve"> 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ມື້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 xml:space="preserve">). 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ຜູ້ທີ່ໄດ້ຮັບ</w:t>
            </w:r>
            <w:r w:rsidR="009A0024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ຢາ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ວັກຊີນ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 xml:space="preserve"> 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</w:rPr>
              <w:t xml:space="preserve">Janssen 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ສາມາດໄດ້ຮັບວັກຊີນຄັ້ງທີ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 xml:space="preserve"> 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</w:rPr>
              <w:t>2 (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ການສັກຢາ</w:t>
            </w:r>
            <w:r w:rsidR="009A0024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ເສີມ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 xml:space="preserve">) 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ຫຼັງຈາກ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 xml:space="preserve"> 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</w:rPr>
              <w:t>2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 xml:space="preserve"> 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ເດືອນຜ່ານໄປ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 xml:space="preserve"> (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</w:rPr>
              <w:t>60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 xml:space="preserve"> 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ມື້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>).</w:t>
            </w:r>
          </w:p>
          <w:p w14:paraId="7DBACE9D" w14:textId="77777777" w:rsidR="00023785" w:rsidRPr="000E45EC" w:rsidRDefault="00023785" w:rsidP="008141F2">
            <w:pPr>
              <w:pStyle w:val="a8"/>
              <w:jc w:val="left"/>
              <w:rPr>
                <w:rFonts w:ascii="Phetsarath OT" w:eastAsia="Phetsarath OT" w:hAnsi="Phetsarath OT" w:cs="Phetsarath OT"/>
                <w:sz w:val="18"/>
                <w:szCs w:val="18"/>
              </w:rPr>
            </w:pPr>
            <w:r w:rsidRPr="000E45EC">
              <w:rPr>
                <w:rFonts w:ascii="Phetsarath OT" w:eastAsia="Phetsarath OT" w:hAnsi="Phetsarath OT" w:cs="Phetsarath OT"/>
                <w:sz w:val="18"/>
                <w:szCs w:val="18"/>
              </w:rPr>
              <w:t xml:space="preserve">   * 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ການສັກຢາປ້ອງກັນພື້ນຖານ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 xml:space="preserve">: 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ການສັກຢາຄັ້ງທີສອງໃນກໍລະນີຂອງ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 xml:space="preserve"> 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</w:rPr>
              <w:t>Pfizer</w:t>
            </w:r>
            <w:r w:rsidRPr="000E45EC">
              <w:rPr>
                <w:rFonts w:ascii="Times New Roman" w:eastAsia="Phetsarath OT" w:hAnsi="Times New Roman" w:cs="Times New Roman"/>
                <w:sz w:val="18"/>
                <w:szCs w:val="18"/>
              </w:rPr>
              <w:t>‧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</w:rPr>
              <w:t>Moderna</w:t>
            </w:r>
            <w:r w:rsidRPr="000E45EC">
              <w:rPr>
                <w:rFonts w:ascii="Times New Roman" w:eastAsia="Phetsarath OT" w:hAnsi="Times New Roman" w:cs="Times New Roman"/>
                <w:sz w:val="18"/>
                <w:szCs w:val="18"/>
              </w:rPr>
              <w:t>‧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</w:rPr>
              <w:t xml:space="preserve">AstraZeneca, 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ການສັກຢາຄັ້ງດຽວໃນກໍລະນີຂອງ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 xml:space="preserve"> 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</w:rPr>
              <w:t>Janssen.</w:t>
            </w:r>
          </w:p>
          <w:p w14:paraId="02955C58" w14:textId="18497252" w:rsidR="00023785" w:rsidRPr="000E45EC" w:rsidRDefault="00023785" w:rsidP="008141F2">
            <w:pPr>
              <w:pStyle w:val="a8"/>
              <w:jc w:val="left"/>
              <w:rPr>
                <w:rFonts w:ascii="Phetsarath OT" w:eastAsia="Phetsarath OT" w:hAnsi="Phetsarath OT" w:cs="Phetsarath OT"/>
                <w:sz w:val="18"/>
                <w:szCs w:val="18"/>
              </w:rPr>
            </w:pPr>
            <w:r w:rsidRPr="000E45EC">
              <w:rPr>
                <w:rFonts w:ascii="Phetsarath OT" w:eastAsia="Phetsarath OT" w:hAnsi="Phetsarath OT" w:cs="Phetsarath OT"/>
                <w:sz w:val="18"/>
                <w:szCs w:val="18"/>
              </w:rPr>
              <w:t xml:space="preserve"> - 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ຖ້າທ່ານບໍ່ໄດ້ຮັບການສັກຢາວັກຊີນຄັ້ງທີ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 xml:space="preserve"> 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</w:rPr>
              <w:t>3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 xml:space="preserve"> 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ພາຍໃນ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 xml:space="preserve"> 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</w:rPr>
              <w:t>6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 xml:space="preserve"> 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ເດືອນຫຼັງຈາກສໍາເລັດການສັກຢາວັກຊີນ</w:t>
            </w:r>
            <w:r w:rsidR="009A0024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ຂັ້ນ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ພື້ນຖານ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</w:rPr>
              <w:t xml:space="preserve">, 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ທ່ານຈະສູນເສຍຜົນ</w:t>
            </w:r>
            <w:r w:rsidR="009A0024"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ກະທົບ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ຂອງ</w:t>
            </w:r>
            <w:r w:rsidR="009A0024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 xml:space="preserve"> 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ການຜ່ານການສັກຢາ</w:t>
            </w:r>
            <w:r w:rsidR="009A0024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ວັກຊີນ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 xml:space="preserve">. 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ຢ່າງໃດກໍ່ຕາມ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</w:rPr>
              <w:t xml:space="preserve">, 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ທັນທີທີ່ທ່ານໄດ້ຮັບການສັກຢາວັກຊີນຄັ້ງທີ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 xml:space="preserve"> 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</w:rPr>
              <w:t xml:space="preserve">3, 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ຜົນກະທົບຂອງການຜ່ານຈະຖືກຟື້ນຟູທັນທີ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>.</w:t>
            </w:r>
          </w:p>
          <w:p w14:paraId="37044076" w14:textId="77777777" w:rsidR="00023785" w:rsidRPr="000E45EC" w:rsidRDefault="00023785" w:rsidP="008141F2">
            <w:pPr>
              <w:pStyle w:val="a8"/>
              <w:jc w:val="left"/>
              <w:rPr>
                <w:rFonts w:ascii="Phetsarath OT" w:eastAsia="Phetsarath OT" w:hAnsi="Phetsarath OT" w:cs="Phetsarath OT"/>
                <w:sz w:val="18"/>
                <w:szCs w:val="18"/>
              </w:rPr>
            </w:pPr>
          </w:p>
          <w:p w14:paraId="3929B3F4" w14:textId="78B322FB" w:rsidR="00023785" w:rsidRPr="000E45EC" w:rsidRDefault="00023785" w:rsidP="008141F2">
            <w:pPr>
              <w:pStyle w:val="a8"/>
              <w:jc w:val="left"/>
              <w:rPr>
                <w:rFonts w:ascii="Phetsarath OT" w:eastAsia="Phetsarath OT" w:hAnsi="Phetsarath OT" w:cs="Phetsarath OT"/>
                <w:sz w:val="18"/>
                <w:szCs w:val="18"/>
              </w:rPr>
            </w:pPr>
            <w:r w:rsidRPr="000E45EC">
              <w:rPr>
                <w:rFonts w:ascii="바탕" w:eastAsia="바탕" w:hAnsi="바탕" w:cs="바탕" w:hint="eastAsia"/>
                <w:sz w:val="18"/>
                <w:szCs w:val="18"/>
              </w:rPr>
              <w:t>ㅇ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</w:rPr>
              <w:t xml:space="preserve"> 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ປະເພດ</w:t>
            </w:r>
            <w:r w:rsidR="009A0024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ຢາ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ວັກຊີນ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 xml:space="preserve"> </w:t>
            </w:r>
            <w:r w:rsidR="009A0024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ແລະ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</w:rPr>
              <w:t xml:space="preserve"> 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ສະຖານທີ່ສັກຢາ</w:t>
            </w:r>
          </w:p>
          <w:p w14:paraId="0FE97441" w14:textId="46657695" w:rsidR="00023785" w:rsidRPr="000E45EC" w:rsidRDefault="00023785" w:rsidP="008141F2">
            <w:pPr>
              <w:pStyle w:val="a8"/>
              <w:jc w:val="left"/>
              <w:rPr>
                <w:rFonts w:ascii="Phetsarath OT" w:eastAsia="Phetsarath OT" w:hAnsi="Phetsarath OT" w:cs="Phetsarath OT"/>
                <w:sz w:val="18"/>
                <w:szCs w:val="18"/>
              </w:rPr>
            </w:pPr>
            <w:r w:rsidRPr="000E45EC">
              <w:rPr>
                <w:rFonts w:ascii="Phetsarath OT" w:eastAsia="Phetsarath OT" w:hAnsi="Phetsarath OT" w:cs="Phetsarath OT"/>
                <w:sz w:val="18"/>
                <w:szCs w:val="18"/>
              </w:rPr>
              <w:t xml:space="preserve"> - </w:t>
            </w:r>
            <w:r w:rsidRPr="00D806AE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ປະຈຸບັນ</w:t>
            </w:r>
            <w:r w:rsidRPr="00D806AE">
              <w:rPr>
                <w:rFonts w:ascii="Phetsarath OT" w:eastAsia="Phetsarath OT" w:hAnsi="Phetsarath OT" w:cs="Phetsarath OT"/>
                <w:sz w:val="18"/>
                <w:szCs w:val="18"/>
              </w:rPr>
              <w:t xml:space="preserve">, </w:t>
            </w:r>
            <w:r w:rsidRPr="00D806AE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ການ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ສັກຢາວັກຊີນຄັ້ງທີ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 xml:space="preserve"> 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</w:rPr>
              <w:t>3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 xml:space="preserve"> 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ແມ່ນກຳລັງປະຕິບັດດ້ວຍ</w:t>
            </w:r>
            <w:r w:rsidR="00D806AE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ຢາ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ວັກຊີນ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 xml:space="preserve"> 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</w:rPr>
              <w:t xml:space="preserve">mRNA (Pfizer, Modern, 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ໃນຈຳນວນຜູ້ທີ່ໄດ້ຮັບວັກຊີນ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 xml:space="preserve"> 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</w:rPr>
              <w:t xml:space="preserve">Janssen, 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ຖ້າທ່ານຕ້ອງການສັກຢາວັກຊີນຄັ້ງທີ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 xml:space="preserve"> 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</w:rPr>
              <w:t>2 (</w:t>
            </w:r>
            <w:r w:rsidR="00D806AE"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ການສັກຢາ</w:t>
            </w:r>
            <w:r w:rsidR="00D806AE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ເສີມ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</w:rPr>
              <w:t xml:space="preserve">) 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ດ້ວຍ</w:t>
            </w:r>
            <w:r w:rsidR="00D806AE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ຢາ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ວັກຊີນ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 xml:space="preserve"> 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</w:rPr>
              <w:t xml:space="preserve">Janssen, 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ກະລຸນາສອບຖາມກັບສູນສາທາລະນະສຸກທີ່ໃກ້ທີ່ສຸດ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>.</w:t>
            </w:r>
          </w:p>
          <w:p w14:paraId="1E15BCEE" w14:textId="12D42588" w:rsidR="00726C17" w:rsidRPr="000E45EC" w:rsidRDefault="00023785" w:rsidP="008141F2">
            <w:pPr>
              <w:pStyle w:val="a8"/>
              <w:spacing w:line="240" w:lineRule="auto"/>
              <w:ind w:left="311" w:hanging="311"/>
              <w:jc w:val="left"/>
              <w:rPr>
                <w:rFonts w:ascii="Phetsarath OT" w:eastAsia="Phetsarath OT" w:hAnsi="Phetsarath OT" w:cs="Phetsarath OT"/>
                <w:sz w:val="18"/>
                <w:szCs w:val="18"/>
              </w:rPr>
            </w:pPr>
            <w:r w:rsidRPr="000E45EC">
              <w:rPr>
                <w:rFonts w:ascii="Phetsarath OT" w:eastAsia="Phetsarath OT" w:hAnsi="Phetsarath OT" w:cs="Phetsarath OT"/>
                <w:sz w:val="18"/>
                <w:szCs w:val="18"/>
              </w:rPr>
              <w:t xml:space="preserve"> - </w:t>
            </w:r>
            <w:r w:rsidRPr="00B11985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ໂດຍບໍ່ຄໍານຶງເຖິງ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ການຄຸ້ມຄອງປະກັນໄພສຸຂະພາບຂອງທ່ານ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</w:rPr>
              <w:t xml:space="preserve">, 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ທ່ານສາມາດໄດ້ຮັບການສັກຢາ</w:t>
            </w:r>
            <w:r w:rsidR="00B11985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ວັກຊີນ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ຈາກສະຖາບັນການແພດ</w:t>
            </w:r>
            <w:r w:rsidR="00B11985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 xml:space="preserve"> 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ຫຼື</w:t>
            </w:r>
            <w:r w:rsidR="00B11985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 xml:space="preserve"> 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ສູນສຸຂະພາບສາທາລະນະ</w:t>
            </w:r>
            <w:r w:rsidR="00B11985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 xml:space="preserve"> 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ທີ່ສະ</w:t>
            </w:r>
            <w:r w:rsidR="00B11985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ໜ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ອງການສັກຢາ</w:t>
            </w:r>
            <w:r w:rsidR="00B11985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ວັກຊີນ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 xml:space="preserve"> 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</w:rPr>
              <w:t>Covid-19.</w:t>
            </w:r>
          </w:p>
          <w:p w14:paraId="4CCD2281" w14:textId="77777777" w:rsidR="00023785" w:rsidRPr="000E45EC" w:rsidRDefault="00023785" w:rsidP="008141F2">
            <w:pPr>
              <w:pStyle w:val="a8"/>
              <w:spacing w:line="240" w:lineRule="auto"/>
              <w:ind w:left="311" w:hanging="311"/>
              <w:jc w:val="left"/>
              <w:rPr>
                <w:rFonts w:ascii="Phetsarath OT" w:eastAsia="Phetsarath OT" w:hAnsi="Phetsarath OT" w:cs="Phetsarath OT"/>
                <w:sz w:val="18"/>
                <w:szCs w:val="18"/>
              </w:rPr>
            </w:pPr>
          </w:p>
          <w:p w14:paraId="695D3EED" w14:textId="77777777" w:rsidR="00023785" w:rsidRPr="000E45EC" w:rsidRDefault="00023785" w:rsidP="008141F2">
            <w:pPr>
              <w:pStyle w:val="a8"/>
              <w:jc w:val="left"/>
              <w:rPr>
                <w:rFonts w:ascii="Phetsarath OT" w:eastAsia="Phetsarath OT" w:hAnsi="Phetsarath OT" w:cs="Phetsarath OT"/>
                <w:sz w:val="18"/>
                <w:szCs w:val="18"/>
              </w:rPr>
            </w:pPr>
            <w:r w:rsidRPr="000E45EC">
              <w:rPr>
                <w:rFonts w:ascii="바탕" w:eastAsia="바탕" w:hAnsi="바탕" w:cs="바탕" w:hint="eastAsia"/>
                <w:sz w:val="18"/>
                <w:szCs w:val="18"/>
              </w:rPr>
              <w:t>ㅇ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ວິທີການຈອງ</w:t>
            </w:r>
          </w:p>
          <w:p w14:paraId="39440162" w14:textId="3F1477E0" w:rsidR="00023785" w:rsidRPr="000E45EC" w:rsidRDefault="00023785" w:rsidP="008141F2">
            <w:pPr>
              <w:pStyle w:val="a8"/>
              <w:jc w:val="left"/>
              <w:rPr>
                <w:rFonts w:ascii="Phetsarath OT" w:eastAsia="Phetsarath OT" w:hAnsi="Phetsarath OT" w:cs="Phetsarath OT"/>
                <w:sz w:val="18"/>
                <w:szCs w:val="18"/>
              </w:rPr>
            </w:pPr>
            <w:r w:rsidRPr="000E45EC">
              <w:rPr>
                <w:rFonts w:ascii="Cambria Math" w:eastAsia="Phetsarath OT" w:hAnsi="Cambria Math" w:cs="Cambria Math"/>
                <w:sz w:val="18"/>
                <w:szCs w:val="18"/>
              </w:rPr>
              <w:t>①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</w:rPr>
              <w:t xml:space="preserve"> </w:t>
            </w:r>
            <w:r w:rsidRPr="00860863">
              <w:rPr>
                <w:rFonts w:ascii="Phetsarath OT" w:eastAsia="Phetsarath OT" w:hAnsi="Phetsarath OT" w:cs="Phetsarath OT" w:hint="cs"/>
                <w:b/>
                <w:bCs/>
                <w:sz w:val="18"/>
                <w:szCs w:val="18"/>
                <w:cs/>
                <w:lang w:bidi="lo-LA"/>
              </w:rPr>
              <w:t>ຄົນຕ່າງປະເທດທີ່ສໍາເລັດການສັກຢາວັກຊີນ</w:t>
            </w:r>
            <w:r w:rsidR="00860863">
              <w:rPr>
                <w:rFonts w:ascii="Phetsarath OT" w:eastAsia="Phetsarath OT" w:hAnsi="Phetsarath OT" w:cs="Phetsarath OT" w:hint="cs"/>
                <w:b/>
                <w:bCs/>
                <w:sz w:val="18"/>
                <w:szCs w:val="18"/>
                <w:cs/>
                <w:lang w:bidi="lo-LA"/>
              </w:rPr>
              <w:t>ຂັ້ນ</w:t>
            </w:r>
            <w:r w:rsidRPr="00860863">
              <w:rPr>
                <w:rFonts w:ascii="Phetsarath OT" w:eastAsia="Phetsarath OT" w:hAnsi="Phetsarath OT" w:cs="Phetsarath OT" w:hint="cs"/>
                <w:b/>
                <w:bCs/>
                <w:sz w:val="18"/>
                <w:szCs w:val="18"/>
                <w:cs/>
                <w:lang w:bidi="lo-LA"/>
              </w:rPr>
              <w:t>ພື້ນຖານໃນເກົາ</w:t>
            </w:r>
            <w:r w:rsidR="00860863">
              <w:rPr>
                <w:rFonts w:ascii="Phetsarath OT" w:eastAsia="Phetsarath OT" w:hAnsi="Phetsarath OT" w:cs="Phetsarath OT" w:hint="cs"/>
                <w:b/>
                <w:bCs/>
                <w:sz w:val="18"/>
                <w:szCs w:val="18"/>
                <w:cs/>
                <w:lang w:bidi="lo-LA"/>
              </w:rPr>
              <w:t>ຫຼີ</w:t>
            </w:r>
          </w:p>
          <w:p w14:paraId="00F5ED0A" w14:textId="6B6C739C" w:rsidR="00023785" w:rsidRPr="000E45EC" w:rsidRDefault="00023785" w:rsidP="008141F2">
            <w:pPr>
              <w:pStyle w:val="a8"/>
              <w:jc w:val="left"/>
              <w:rPr>
                <w:rFonts w:ascii="Phetsarath OT" w:eastAsia="Phetsarath OT" w:hAnsi="Phetsarath OT" w:cs="Phetsarath OT"/>
                <w:sz w:val="18"/>
                <w:szCs w:val="18"/>
              </w:rPr>
            </w:pPr>
            <w:r w:rsidRPr="000E45EC">
              <w:rPr>
                <w:rFonts w:ascii="Phetsarath OT" w:eastAsia="Phetsarath OT" w:hAnsi="Phetsarath OT" w:cs="Phetsarath OT"/>
                <w:sz w:val="18"/>
                <w:szCs w:val="18"/>
              </w:rPr>
              <w:t xml:space="preserve"> </w:t>
            </w:r>
            <w:r w:rsidRPr="00860863">
              <w:rPr>
                <w:rFonts w:ascii="Phetsarath OT" w:eastAsia="Phetsarath OT" w:hAnsi="Phetsarath OT" w:cs="Phetsarath OT"/>
                <w:b/>
                <w:bCs/>
                <w:sz w:val="18"/>
                <w:szCs w:val="18"/>
              </w:rPr>
              <w:t xml:space="preserve">1) </w:t>
            </w:r>
            <w:r w:rsidR="00860863" w:rsidRPr="00860863">
              <w:rPr>
                <w:rFonts w:ascii="Phetsarath OT" w:eastAsia="Phetsarath OT" w:hAnsi="Phetsarath OT" w:cs="Phetsarath OT" w:hint="cs"/>
                <w:b/>
                <w:bCs/>
                <w:sz w:val="18"/>
                <w:szCs w:val="18"/>
                <w:cs/>
                <w:lang w:bidi="lo-LA"/>
              </w:rPr>
              <w:t>ເອກະສານ</w:t>
            </w:r>
            <w:r w:rsidRPr="00860863">
              <w:rPr>
                <w:rFonts w:ascii="Phetsarath OT" w:eastAsia="Phetsarath OT" w:hAnsi="Phetsarath OT" w:cs="Phetsarath OT" w:hint="cs"/>
                <w:b/>
                <w:bCs/>
                <w:sz w:val="18"/>
                <w:szCs w:val="18"/>
                <w:cs/>
                <w:lang w:bidi="lo-LA"/>
              </w:rPr>
              <w:t>ຄົນຕ່າງປະເທດ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 xml:space="preserve">: 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ຄືກັນກັບການສັກຢາ</w:t>
            </w:r>
            <w:r w:rsidR="00860863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ວັກຊີນຂັ້ນ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ພື້ນຖານ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</w:rPr>
              <w:t xml:space="preserve">, 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ທ່ານສາມາດຈອງ</w:t>
            </w:r>
            <w:r w:rsidR="00860863"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ການສັກຢາ</w:t>
            </w:r>
            <w:r w:rsidR="00860863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ວັກຊີນ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ອອນ</w:t>
            </w:r>
            <w:r w:rsidR="00C44725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ລາຍ</w:t>
            </w:r>
            <w:r w:rsidR="00860863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 xml:space="preserve"> 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ຫຼື</w:t>
            </w:r>
            <w:r w:rsidR="00860863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 xml:space="preserve"> 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ທາງໂທລະສັບ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>.</w:t>
            </w:r>
          </w:p>
          <w:p w14:paraId="75934357" w14:textId="6DA58086" w:rsidR="00023785" w:rsidRPr="000E45EC" w:rsidRDefault="00023785" w:rsidP="008141F2">
            <w:pPr>
              <w:pStyle w:val="a8"/>
              <w:jc w:val="left"/>
              <w:rPr>
                <w:rFonts w:ascii="Phetsarath OT" w:eastAsia="Phetsarath OT" w:hAnsi="Phetsarath OT" w:cs="Phetsarath OT"/>
                <w:sz w:val="18"/>
                <w:szCs w:val="18"/>
              </w:rPr>
            </w:pPr>
            <w:r w:rsidRPr="000E45EC">
              <w:rPr>
                <w:rFonts w:ascii="Phetsarath OT" w:eastAsia="Phetsarath OT" w:hAnsi="Phetsarath OT" w:cs="Phetsarath OT"/>
                <w:sz w:val="18"/>
                <w:szCs w:val="18"/>
              </w:rPr>
              <w:t xml:space="preserve">   * </w:t>
            </w:r>
            <w:r w:rsidRPr="00C44725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ການຈອງອອນ</w:t>
            </w:r>
            <w:r w:rsidR="00C44725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ລາຍ</w:t>
            </w:r>
            <w:r w:rsidRPr="00C44725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>: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 xml:space="preserve"> 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ເຊື່ອມຕໍ່ກັບລະບົບການຈອງ</w:t>
            </w:r>
            <w:r w:rsidR="00C44725"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ການສັກຢາ</w:t>
            </w:r>
            <w:r w:rsidR="00C44725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ວັກຊີນ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 xml:space="preserve"> 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</w:rPr>
              <w:t xml:space="preserve">Covid-19 (https://ncvr.kdca.go.kr) 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ແລະ</w:t>
            </w:r>
            <w:r w:rsidR="00C44725">
              <w:rPr>
                <w:rFonts w:ascii="Phetsarath OT" w:eastAsia="Phetsarath OT" w:hAnsi="Phetsarath OT" w:cs="Phetsarath OT"/>
                <w:sz w:val="18"/>
                <w:szCs w:val="18"/>
                <w:lang w:bidi="lo-LA"/>
              </w:rPr>
              <w:t xml:space="preserve"> 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ເຮັດການຈອງຫຼັງຈາກ</w:t>
            </w:r>
            <w:r w:rsidR="00C44725">
              <w:rPr>
                <w:rFonts w:ascii="Phetsarath OT" w:eastAsia="Phetsarath OT" w:hAnsi="Phetsarath OT" w:cs="Phetsarath OT"/>
                <w:sz w:val="18"/>
                <w:szCs w:val="18"/>
                <w:lang w:bidi="lo-LA"/>
              </w:rPr>
              <w:t xml:space="preserve"> 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ການກວດສອບ</w:t>
            </w:r>
            <w:r w:rsidR="00C44725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ລະຫັດປະຈຳຕົວ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 xml:space="preserve"> 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</w:rPr>
              <w:t>ID.</w:t>
            </w:r>
          </w:p>
          <w:p w14:paraId="2D8B4EFA" w14:textId="18DA1C0C" w:rsidR="00023785" w:rsidRPr="000E45EC" w:rsidRDefault="00023785" w:rsidP="008141F2">
            <w:pPr>
              <w:pStyle w:val="a8"/>
              <w:jc w:val="left"/>
              <w:rPr>
                <w:rFonts w:ascii="Phetsarath OT" w:eastAsia="Phetsarath OT" w:hAnsi="Phetsarath OT" w:cs="Phetsarath OT"/>
                <w:sz w:val="18"/>
                <w:szCs w:val="18"/>
              </w:rPr>
            </w:pPr>
            <w:r w:rsidRPr="000E45EC">
              <w:rPr>
                <w:rFonts w:ascii="Phetsarath OT" w:eastAsia="Phetsarath OT" w:hAnsi="Phetsarath OT" w:cs="Phetsarath OT"/>
                <w:sz w:val="18"/>
                <w:szCs w:val="18"/>
              </w:rPr>
              <w:t xml:space="preserve">   ** 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ການຈອງໂທລະສັບ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 xml:space="preserve">: 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ຕິດຕໍ່ສູນຄວບຄຸມ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 xml:space="preserve"> 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ແລະ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 xml:space="preserve"> 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ປ້ອງກັນພະຍາດເກົາຫຼີ</w:t>
            </w:r>
            <w:r w:rsidR="00C44725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 xml:space="preserve"> (</w:t>
            </w:r>
            <w:r w:rsidR="00C44725" w:rsidRPr="006D0D8B">
              <w:rPr>
                <w:rFonts w:asciiTheme="majorBidi" w:eastAsia="휴먼고딕" w:hAnsiTheme="majorBidi" w:cstheme="majorBidi"/>
              </w:rPr>
              <w:t>Korea Disease Control and Prevention Agency</w:t>
            </w:r>
            <w:r w:rsidR="00C44725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)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 xml:space="preserve"> (</w:t>
            </w:r>
            <w:r w:rsidRPr="000E45EC">
              <w:rPr>
                <w:rFonts w:ascii="Segoe UI Symbol" w:eastAsia="Phetsarath OT" w:hAnsi="Segoe UI Symbol" w:cs="Segoe UI Symbol" w:hint="cs"/>
                <w:sz w:val="18"/>
                <w:szCs w:val="18"/>
                <w:cs/>
                <w:lang w:bidi="lo-LA"/>
              </w:rPr>
              <w:t>☏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</w:rPr>
              <w:t xml:space="preserve">1339) 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ຫຼື</w:t>
            </w:r>
            <w:r w:rsidR="00C44725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 xml:space="preserve"> 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ໂທຫາເບີໂທລະສັບທີ່ປຶກສາການຈອງຂອງແຕ່ລະທ້ອງຖິ່ນ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 xml:space="preserve"> (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ເຊື່ອມຕໍ່ຫາ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 xml:space="preserve"> 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</w:rPr>
              <w:t xml:space="preserve">https://ncv.kdca.go.kr </w:t>
            </w:r>
            <w:r w:rsidRPr="000E45EC">
              <w:rPr>
                <w:rFonts w:ascii="Times New Roman" w:eastAsia="Phetsarath OT" w:hAnsi="Times New Roman" w:cs="Times New Roman"/>
                <w:sz w:val="18"/>
                <w:szCs w:val="18"/>
              </w:rPr>
              <w:t>→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</w:rPr>
              <w:t xml:space="preserve"> Check '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ການ​​ຈອງ​ໂທລະ​ສັບ</w:t>
            </w:r>
            <w:r w:rsidR="00C44725"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ການສັກຢາ</w:t>
            </w:r>
            <w:r w:rsidR="00C44725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ວັກຊີນ</w:t>
            </w:r>
            <w:r w:rsidR="00C44725"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 xml:space="preserve"> 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</w:rPr>
              <w:t>Covid-19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 xml:space="preserve"> 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ໃນ​ປະ​ຈຸ​ບັນ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</w:rPr>
              <w:t>')</w:t>
            </w:r>
          </w:p>
          <w:p w14:paraId="5461A143" w14:textId="7FDC1819" w:rsidR="00023785" w:rsidRPr="000E45EC" w:rsidRDefault="00023785" w:rsidP="008141F2">
            <w:pPr>
              <w:pStyle w:val="a8"/>
              <w:jc w:val="left"/>
              <w:rPr>
                <w:rFonts w:ascii="Phetsarath OT" w:eastAsia="Phetsarath OT" w:hAnsi="Phetsarath OT" w:cs="Phetsarath OT"/>
                <w:sz w:val="18"/>
                <w:szCs w:val="18"/>
              </w:rPr>
            </w:pPr>
            <w:r w:rsidRPr="000E45EC">
              <w:rPr>
                <w:rFonts w:ascii="Phetsarath OT" w:eastAsia="Phetsarath OT" w:hAnsi="Phetsarath OT" w:cs="Phetsarath OT"/>
                <w:sz w:val="18"/>
                <w:szCs w:val="18"/>
              </w:rPr>
              <w:t xml:space="preserve"> 2) </w:t>
            </w:r>
            <w:r w:rsidRPr="00D87A42">
              <w:rPr>
                <w:rFonts w:ascii="Phetsarath OT" w:eastAsia="Phetsarath OT" w:hAnsi="Phetsarath OT" w:cs="Phetsarath OT" w:hint="cs"/>
                <w:b/>
                <w:bCs/>
                <w:sz w:val="18"/>
                <w:szCs w:val="18"/>
                <w:cs/>
                <w:lang w:bidi="lo-LA"/>
              </w:rPr>
              <w:t>ຄົນຕ່າງປະເທດທີ່ບໍ່ມີເອກະສານ</w:t>
            </w:r>
            <w:r w:rsidRPr="00D87A42">
              <w:rPr>
                <w:rFonts w:ascii="Phetsarath OT" w:eastAsia="Phetsarath OT" w:hAnsi="Phetsarath OT" w:cs="Phetsarath OT"/>
                <w:b/>
                <w:bCs/>
                <w:sz w:val="18"/>
                <w:szCs w:val="18"/>
                <w:cs/>
                <w:lang w:bidi="lo-LA"/>
              </w:rPr>
              <w:t xml:space="preserve"> (</w:t>
            </w:r>
            <w:r w:rsidRPr="00D87A42">
              <w:rPr>
                <w:rFonts w:ascii="Phetsarath OT" w:eastAsia="Phetsarath OT" w:hAnsi="Phetsarath OT" w:cs="Phetsarath OT" w:hint="cs"/>
                <w:b/>
                <w:bCs/>
                <w:sz w:val="18"/>
                <w:szCs w:val="18"/>
                <w:cs/>
                <w:lang w:bidi="lo-LA"/>
              </w:rPr>
              <w:t>ລວມທັງຄົນຕ່າງປະເທດທີ່ເຂົ້າພັກຢ່າງຜິດກົດໝາຍ</w:t>
            </w:r>
            <w:r w:rsidRPr="00D87A42">
              <w:rPr>
                <w:rFonts w:ascii="Phetsarath OT" w:eastAsia="Phetsarath OT" w:hAnsi="Phetsarath OT" w:cs="Phetsarath OT"/>
                <w:b/>
                <w:bCs/>
                <w:sz w:val="18"/>
                <w:szCs w:val="18"/>
                <w:cs/>
                <w:lang w:bidi="lo-LA"/>
              </w:rPr>
              <w:t>):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 xml:space="preserve"> 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ໂດຍໃຊ້ໝາຍເລກຄວບຄຸມຊົ່ວຄາວທີ່ເຈົ້າໄດ້ຮັບຈາກ</w:t>
            </w:r>
            <w:r w:rsidR="00D87A42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 xml:space="preserve"> 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ສູນສາທາລະນະສຸກ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 xml:space="preserve"> 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ເມື່ອເຈົ້າໄດ້ຮັບ</w:t>
            </w:r>
            <w:r w:rsidR="00D87A42"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ການສັກຢາ</w:t>
            </w:r>
            <w:r w:rsidR="00D87A42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ວັກຊີນ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ຂັ້ນພື້ນຖານແລ້ວ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</w:rPr>
              <w:t xml:space="preserve">, </w:t>
            </w:r>
            <w:r w:rsidR="00D87A42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ທ່ານ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ສາມາດຈອງຜ່ານທາງໂທລະສັບ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 xml:space="preserve"> 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ຫຼື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 xml:space="preserve"> 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ໄປຢ້ຽມຢາມອົງການ</w:t>
            </w:r>
            <w:r w:rsidR="00D87A42"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ການສັກຢາ</w:t>
            </w:r>
            <w:r w:rsidR="00D87A42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ວັກຊີນ</w:t>
            </w:r>
            <w:r w:rsidR="00D87A42"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 xml:space="preserve"> 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 xml:space="preserve"> (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ສະຖາບັນການແພດ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 xml:space="preserve"> 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ຫຼື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 xml:space="preserve"> </w:t>
            </w:r>
            <w:r w:rsidR="00D87A42"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ສູນສຸຂະພາບ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ສາທາລະນະ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>).</w:t>
            </w:r>
          </w:p>
          <w:p w14:paraId="40747C61" w14:textId="067A1EDA" w:rsidR="00023785" w:rsidRPr="00D87A42" w:rsidRDefault="00023785" w:rsidP="008141F2">
            <w:pPr>
              <w:pStyle w:val="a8"/>
              <w:jc w:val="left"/>
              <w:rPr>
                <w:rFonts w:ascii="Phetsarath OT" w:eastAsia="Phetsarath OT" w:hAnsi="Phetsarath OT" w:cs="Phetsarath OT"/>
                <w:b/>
                <w:bCs/>
                <w:sz w:val="18"/>
                <w:szCs w:val="18"/>
              </w:rPr>
            </w:pPr>
            <w:r w:rsidRPr="000E45EC">
              <w:rPr>
                <w:rFonts w:ascii="Cambria Math" w:eastAsia="Phetsarath OT" w:hAnsi="Cambria Math" w:cs="Cambria Math"/>
                <w:sz w:val="18"/>
                <w:szCs w:val="18"/>
              </w:rPr>
              <w:t>②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</w:rPr>
              <w:t xml:space="preserve"> </w:t>
            </w:r>
            <w:r w:rsidRPr="00D87A42">
              <w:rPr>
                <w:rFonts w:ascii="Phetsarath OT" w:eastAsia="Phetsarath OT" w:hAnsi="Phetsarath OT" w:cs="Phetsarath OT" w:hint="cs"/>
                <w:b/>
                <w:bCs/>
                <w:sz w:val="18"/>
                <w:szCs w:val="18"/>
                <w:cs/>
                <w:lang w:bidi="lo-LA"/>
              </w:rPr>
              <w:t>ຄົນຕ່າງປະເທດທີ່ສຳເລັດການສັກຢາວັກຊີນ</w:t>
            </w:r>
            <w:r w:rsidR="00D87A42" w:rsidRPr="00D87A42">
              <w:rPr>
                <w:rFonts w:ascii="Phetsarath OT" w:eastAsia="Phetsarath OT" w:hAnsi="Phetsarath OT" w:cs="Phetsarath OT" w:hint="cs"/>
                <w:b/>
                <w:bCs/>
                <w:sz w:val="18"/>
                <w:szCs w:val="18"/>
                <w:cs/>
                <w:lang w:bidi="lo-LA"/>
              </w:rPr>
              <w:t>ຂັ້ນ</w:t>
            </w:r>
            <w:r w:rsidRPr="00D87A42">
              <w:rPr>
                <w:rFonts w:ascii="Phetsarath OT" w:eastAsia="Phetsarath OT" w:hAnsi="Phetsarath OT" w:cs="Phetsarath OT" w:hint="cs"/>
                <w:b/>
                <w:bCs/>
                <w:sz w:val="18"/>
                <w:szCs w:val="18"/>
                <w:cs/>
                <w:lang w:bidi="lo-LA"/>
              </w:rPr>
              <w:t>ພື້ນຖານຢູ່ຕ່າງປະເທດ</w:t>
            </w:r>
            <w:r w:rsidRPr="00D87A42">
              <w:rPr>
                <w:rFonts w:ascii="Phetsarath OT" w:eastAsia="Phetsarath OT" w:hAnsi="Phetsarath OT" w:cs="Phetsarath OT"/>
                <w:b/>
                <w:bCs/>
                <w:sz w:val="18"/>
                <w:szCs w:val="18"/>
                <w:cs/>
                <w:lang w:bidi="lo-LA"/>
              </w:rPr>
              <w:t xml:space="preserve"> (</w:t>
            </w:r>
            <w:r w:rsidRPr="00D87A42">
              <w:rPr>
                <w:rFonts w:ascii="Phetsarath OT" w:eastAsia="Phetsarath OT" w:hAnsi="Phetsarath OT" w:cs="Phetsarath OT" w:hint="cs"/>
                <w:b/>
                <w:bCs/>
                <w:sz w:val="18"/>
                <w:szCs w:val="18"/>
                <w:cs/>
                <w:lang w:bidi="lo-LA"/>
              </w:rPr>
              <w:t>ລວມທັງຄົນຕ່າງປະເທດທີ່ພັກຢູ່ໃນເກົາຫຼີສັ້ນກວ່າ</w:t>
            </w:r>
            <w:r w:rsidRPr="00D87A42">
              <w:rPr>
                <w:rFonts w:ascii="Phetsarath OT" w:eastAsia="Phetsarath OT" w:hAnsi="Phetsarath OT" w:cs="Phetsarath OT"/>
                <w:b/>
                <w:bCs/>
                <w:sz w:val="18"/>
                <w:szCs w:val="18"/>
                <w:cs/>
                <w:lang w:bidi="lo-LA"/>
              </w:rPr>
              <w:t xml:space="preserve"> </w:t>
            </w:r>
            <w:r w:rsidRPr="00D87A42">
              <w:rPr>
                <w:rFonts w:ascii="Phetsarath OT" w:eastAsia="Phetsarath OT" w:hAnsi="Phetsarath OT" w:cs="Phetsarath OT"/>
                <w:b/>
                <w:bCs/>
                <w:sz w:val="18"/>
                <w:szCs w:val="18"/>
              </w:rPr>
              <w:t>90</w:t>
            </w:r>
            <w:r w:rsidRPr="00D87A42">
              <w:rPr>
                <w:rFonts w:ascii="Phetsarath OT" w:eastAsia="Phetsarath OT" w:hAnsi="Phetsarath OT" w:cs="Phetsarath OT"/>
                <w:b/>
                <w:bCs/>
                <w:sz w:val="18"/>
                <w:szCs w:val="18"/>
                <w:cs/>
                <w:lang w:bidi="lo-LA"/>
              </w:rPr>
              <w:t xml:space="preserve"> </w:t>
            </w:r>
            <w:r w:rsidRPr="00D87A42">
              <w:rPr>
                <w:rFonts w:ascii="Phetsarath OT" w:eastAsia="Phetsarath OT" w:hAnsi="Phetsarath OT" w:cs="Phetsarath OT" w:hint="cs"/>
                <w:b/>
                <w:bCs/>
                <w:sz w:val="18"/>
                <w:szCs w:val="18"/>
                <w:cs/>
                <w:lang w:bidi="lo-LA"/>
              </w:rPr>
              <w:t>ມື້</w:t>
            </w:r>
            <w:r w:rsidRPr="00D87A42">
              <w:rPr>
                <w:rFonts w:ascii="Phetsarath OT" w:eastAsia="Phetsarath OT" w:hAnsi="Phetsarath OT" w:cs="Phetsarath OT"/>
                <w:b/>
                <w:bCs/>
                <w:sz w:val="18"/>
                <w:szCs w:val="18"/>
                <w:cs/>
                <w:lang w:bidi="lo-LA"/>
              </w:rPr>
              <w:t>)</w:t>
            </w:r>
          </w:p>
          <w:p w14:paraId="4FD46470" w14:textId="11DCA898" w:rsidR="00023785" w:rsidRPr="000E45EC" w:rsidRDefault="00023785" w:rsidP="008141F2">
            <w:pPr>
              <w:pStyle w:val="a8"/>
              <w:jc w:val="left"/>
              <w:rPr>
                <w:rFonts w:ascii="Phetsarath OT" w:eastAsia="Phetsarath OT" w:hAnsi="Phetsarath OT" w:cs="Phetsarath OT"/>
                <w:sz w:val="18"/>
                <w:szCs w:val="18"/>
              </w:rPr>
            </w:pPr>
            <w:r w:rsidRPr="000E45EC">
              <w:rPr>
                <w:rFonts w:ascii="Phetsarath OT" w:eastAsia="Phetsarath OT" w:hAnsi="Phetsarath OT" w:cs="Phetsarath OT"/>
                <w:sz w:val="18"/>
                <w:szCs w:val="18"/>
              </w:rPr>
              <w:t xml:space="preserve"> - 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ໄປຢ້ຽມຢາມສູນສຸຂະພາບສາທາລະນະທີ່ໃກ້ທີ່ສຸດ</w:t>
            </w:r>
            <w:r w:rsidR="00C71C55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ພ້ອມກັບ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ບັດປະຈໍາຕົວຂອງທ່ານ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</w:rPr>
              <w:t xml:space="preserve">, </w:t>
            </w:r>
            <w:r w:rsidR="00C71C55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ຮັບ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ເອົາເລກຄວບຄຸມຊົ່ວຄາວ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</w:rPr>
              <w:t xml:space="preserve">, 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ລົງທະບຽນບັນທຶກ</w:t>
            </w:r>
            <w:r w:rsidR="00C71C55"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ການສັກຢາ</w:t>
            </w:r>
            <w:r w:rsidR="00C71C55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ວັກຊີນ</w:t>
            </w:r>
            <w:r w:rsidR="00C71C55"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 xml:space="preserve"> 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ຢູ່ຕ່າງປະເທດຂອງພວກເຮົາ</w:t>
            </w:r>
            <w:r w:rsidR="00C71C55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 xml:space="preserve"> 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ແລະ</w:t>
            </w:r>
            <w:r w:rsidR="00C71C55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 xml:space="preserve"> 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ຈອງຜ່ານທາງໂທລະສັບ</w:t>
            </w:r>
            <w:r w:rsidR="00C71C55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 xml:space="preserve"> 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ຫຼື</w:t>
            </w:r>
            <w:r w:rsidR="00C71C55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 xml:space="preserve"> 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ໄປຢ້ຽມຢາມອົງການ</w:t>
            </w:r>
            <w:r w:rsidR="00C71C55"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ການສັກຢາ</w:t>
            </w:r>
            <w:r w:rsidR="00C71C55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ວັກຊີນ</w:t>
            </w:r>
            <w:r w:rsidR="00C71C55"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 xml:space="preserve"> 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>(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ສະຖາບັນການແພດ</w:t>
            </w:r>
            <w:r w:rsidR="00C71C55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 xml:space="preserve"> 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ຫຼື</w:t>
            </w:r>
            <w:r w:rsidR="00C71C55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 xml:space="preserve"> 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ສູນສາທາລະນະ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 xml:space="preserve">) 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ເພື່ອ</w:t>
            </w:r>
            <w:r w:rsidR="00C71C55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ເຮັດການ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ຈອງ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>.</w:t>
            </w:r>
          </w:p>
          <w:p w14:paraId="2B502630" w14:textId="221DF64E" w:rsidR="00726C17" w:rsidRPr="000E45EC" w:rsidRDefault="00023785" w:rsidP="008141F2">
            <w:pPr>
              <w:pStyle w:val="a8"/>
              <w:spacing w:line="240" w:lineRule="auto"/>
              <w:jc w:val="left"/>
              <w:rPr>
                <w:rFonts w:ascii="Phetsarath OT" w:eastAsia="Phetsarath OT" w:hAnsi="Phetsarath OT" w:cs="Phetsarath OT"/>
                <w:sz w:val="18"/>
                <w:szCs w:val="18"/>
              </w:rPr>
            </w:pPr>
            <w:r w:rsidRPr="000E45EC">
              <w:rPr>
                <w:rFonts w:ascii="Phetsarath OT" w:eastAsia="Phetsarath OT" w:hAnsi="Phetsarath OT" w:cs="Phetsarath OT"/>
                <w:sz w:val="18"/>
                <w:szCs w:val="18"/>
              </w:rPr>
              <w:t xml:space="preserve">   * </w:t>
            </w:r>
            <w:r w:rsidRPr="000E45EC">
              <w:rPr>
                <w:rFonts w:ascii="Phetsarath OT" w:eastAsia="Phetsarath OT" w:hAnsi="Phetsarath OT" w:cs="Phetsarath OT" w:hint="cs"/>
                <w:sz w:val="18"/>
                <w:szCs w:val="18"/>
                <w:cs/>
                <w:lang w:bidi="lo-LA"/>
              </w:rPr>
              <w:t>ຄົນຕ່າງປະເທດທີ່ມີເອກະສານບໍ່ຈໍາເປັນຕ້ອງໄດ້ຮັບເລກຄວບຄຸມຊົ່ວຄາວ</w:t>
            </w:r>
            <w:r w:rsidRPr="000E45EC">
              <w:rPr>
                <w:rFonts w:ascii="Phetsarath OT" w:eastAsia="Phetsarath OT" w:hAnsi="Phetsarath OT" w:cs="Phetsarath OT"/>
                <w:sz w:val="18"/>
                <w:szCs w:val="18"/>
                <w:cs/>
                <w:lang w:bidi="lo-LA"/>
              </w:rPr>
              <w:t>.</w:t>
            </w:r>
          </w:p>
        </w:tc>
      </w:tr>
    </w:tbl>
    <w:p w14:paraId="71F4D65C" w14:textId="77777777" w:rsidR="00726C17" w:rsidRPr="00023785" w:rsidRDefault="00726C17" w:rsidP="008141F2">
      <w:pPr>
        <w:rPr>
          <w:rFonts w:ascii="Phetsarath OT" w:eastAsia="Phetsarath OT" w:hAnsi="Phetsarath OT" w:cs="Phetsarath OT"/>
          <w:sz w:val="2"/>
        </w:rPr>
      </w:pPr>
    </w:p>
    <w:p w14:paraId="2CD1E70B" w14:textId="77777777" w:rsidR="008141F2" w:rsidRDefault="008141F2" w:rsidP="008141F2">
      <w:pPr>
        <w:pStyle w:val="a8"/>
        <w:wordWrap/>
        <w:jc w:val="left"/>
        <w:rPr>
          <w:rFonts w:ascii="Phetsarath OT" w:eastAsia="Phetsarath OT" w:hAnsi="Phetsarath OT" w:cs="Phetsarath OT"/>
        </w:rPr>
      </w:pPr>
    </w:p>
    <w:p w14:paraId="58D082AD" w14:textId="769C92E7" w:rsidR="00726C17" w:rsidRPr="00023785" w:rsidRDefault="008141F2" w:rsidP="008141F2">
      <w:pPr>
        <w:pStyle w:val="a8"/>
        <w:wordWrap/>
        <w:spacing w:line="240" w:lineRule="auto"/>
        <w:jc w:val="left"/>
        <w:rPr>
          <w:rFonts w:ascii="Phetsarath OT" w:eastAsia="Phetsarath OT" w:hAnsi="Phetsarath OT" w:cs="Phetsarath OT"/>
        </w:rPr>
      </w:pPr>
      <w:r>
        <w:rPr>
          <w:rFonts w:ascii="Phetsarath OT" w:eastAsia="Phetsarath OT" w:hAnsi="Phetsarath OT" w:cs="Phetsarath OT" w:hint="cs"/>
          <w:noProof/>
          <w:lang w:val="lo-LA" w:bidi="lo-LA"/>
        </w:rPr>
        <w:pict w14:anchorId="5AD625B0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335.05pt;margin-top:13.55pt;width:89.85pt;height:28.25pt;z-index:251659264">
            <v:textbox>
              <w:txbxContent>
                <w:p w14:paraId="22E3CDA6" w14:textId="77777777" w:rsidR="008141F2" w:rsidRPr="008141F2" w:rsidRDefault="008141F2" w:rsidP="008141F2">
                  <w:pPr>
                    <w:pStyle w:val="a8"/>
                    <w:wordWrap/>
                    <w:jc w:val="left"/>
                    <w:rPr>
                      <w:rFonts w:ascii="Phetsarath OT" w:eastAsia="Phetsarath OT" w:hAnsi="Phetsarath OT" w:cs="Phetsarath OT"/>
                      <w:sz w:val="10"/>
                      <w:szCs w:val="10"/>
                      <w:lang w:bidi="lo-LA"/>
                    </w:rPr>
                  </w:pPr>
                  <w:r w:rsidRPr="008141F2">
                    <w:rPr>
                      <w:rFonts w:ascii="Leelawadee UI" w:eastAsia="Phetsarath OT" w:hAnsi="Leelawadee UI" w:cs="Leelawadee UI" w:hint="cs"/>
                      <w:sz w:val="10"/>
                      <w:szCs w:val="10"/>
                      <w:cs/>
                      <w:lang w:bidi="lo-LA"/>
                    </w:rPr>
                    <w:t>ອົງການ​ຄວບ​ຄຸມ</w:t>
                  </w:r>
                  <w:r w:rsidRPr="008141F2">
                    <w:rPr>
                      <w:rFonts w:ascii="Phetsarath OT" w:eastAsia="Phetsarath OT" w:hAnsi="Phetsarath OT" w:cs="Phetsarath OT" w:hint="cs"/>
                      <w:sz w:val="10"/>
                      <w:szCs w:val="10"/>
                      <w:cs/>
                      <w:lang w:bidi="lo-LA"/>
                    </w:rPr>
                    <w:t xml:space="preserve"> </w:t>
                  </w:r>
                  <w:r w:rsidRPr="008141F2">
                    <w:rPr>
                      <w:rFonts w:ascii="맑은 고딕" w:eastAsia="맑은 고딕" w:hAnsi="맑은 고딕" w:cs="맑은 고딕" w:hint="eastAsia"/>
                      <w:sz w:val="10"/>
                      <w:szCs w:val="10"/>
                      <w:cs/>
                      <w:lang w:bidi="lo-LA"/>
                    </w:rPr>
                    <w:t>​</w:t>
                  </w:r>
                  <w:r w:rsidRPr="008141F2">
                    <w:rPr>
                      <w:rFonts w:ascii="Leelawadee UI" w:eastAsia="Phetsarath OT" w:hAnsi="Leelawadee UI" w:cs="Leelawadee UI" w:hint="cs"/>
                      <w:sz w:val="10"/>
                      <w:szCs w:val="10"/>
                      <w:cs/>
                      <w:lang w:bidi="lo-LA"/>
                    </w:rPr>
                    <w:t>ແລະ​</w:t>
                  </w:r>
                  <w:r w:rsidRPr="008141F2">
                    <w:rPr>
                      <w:rFonts w:ascii="Phetsarath OT" w:eastAsia="Phetsarath OT" w:hAnsi="Phetsarath OT" w:cs="Phetsarath OT" w:hint="cs"/>
                      <w:sz w:val="10"/>
                      <w:szCs w:val="10"/>
                      <w:cs/>
                      <w:lang w:bidi="lo-LA"/>
                    </w:rPr>
                    <w:t xml:space="preserve"> </w:t>
                  </w:r>
                  <w:r w:rsidRPr="008141F2">
                    <w:rPr>
                      <w:rFonts w:ascii="Leelawadee UI" w:eastAsia="Phetsarath OT" w:hAnsi="Leelawadee UI" w:cs="Leelawadee UI" w:hint="cs"/>
                      <w:sz w:val="10"/>
                      <w:szCs w:val="10"/>
                      <w:cs/>
                      <w:lang w:bidi="lo-LA"/>
                    </w:rPr>
                    <w:t>ປ້ອງ​ກັນ​ພະຍາດ​ເກົາຫຼີ</w:t>
                  </w:r>
                </w:p>
                <w:p w14:paraId="5592F514" w14:textId="77777777" w:rsidR="008141F2" w:rsidRPr="008141F2" w:rsidRDefault="008141F2" w:rsidP="008141F2">
                  <w:pPr>
                    <w:pStyle w:val="a8"/>
                    <w:wordWrap/>
                    <w:jc w:val="left"/>
                    <w:rPr>
                      <w:rFonts w:ascii="Phetsarath OT" w:eastAsia="Phetsarath OT" w:hAnsi="Phetsarath OT" w:cs="Phetsarath OT"/>
                      <w:sz w:val="10"/>
                      <w:szCs w:val="10"/>
                      <w:lang w:bidi="lo-LA"/>
                    </w:rPr>
                  </w:pPr>
                </w:p>
              </w:txbxContent>
            </v:textbox>
          </v:shape>
        </w:pict>
      </w:r>
      <w:r>
        <w:rPr>
          <w:rFonts w:ascii="Phetsarath OT" w:eastAsia="Phetsarath OT" w:hAnsi="Phetsarath OT" w:cs="Phetsarath OT" w:hint="cs"/>
          <w:noProof/>
          <w:lang w:val="lo-LA" w:bidi="lo-LA"/>
        </w:rPr>
        <w:pict w14:anchorId="5CC0C5A6">
          <v:shape id="_x0000_s2050" type="#_x0000_t202" style="position:absolute;margin-left:241.15pt;margin-top:13.55pt;width:68.55pt;height:28.25pt;z-index:251658240">
            <v:textbox>
              <w:txbxContent>
                <w:p w14:paraId="697AAF24" w14:textId="77777777" w:rsidR="008141F2" w:rsidRPr="008141F2" w:rsidRDefault="008141F2" w:rsidP="008141F2">
                  <w:pPr>
                    <w:pStyle w:val="a8"/>
                    <w:wordWrap/>
                    <w:jc w:val="left"/>
                    <w:rPr>
                      <w:rFonts w:ascii="Phetsarath OT" w:eastAsia="Phetsarath OT" w:hAnsi="Phetsarath OT" w:cs="Phetsarath OT"/>
                      <w:sz w:val="10"/>
                      <w:szCs w:val="10"/>
                    </w:rPr>
                  </w:pPr>
                  <w:r w:rsidRPr="008141F2">
                    <w:rPr>
                      <w:rFonts w:ascii="Phetsarath OT" w:eastAsia="Phetsarath OT" w:hAnsi="Phetsarath OT" w:cs="Phetsarath OT" w:hint="cs"/>
                      <w:sz w:val="10"/>
                      <w:szCs w:val="10"/>
                      <w:cs/>
                      <w:lang w:bidi="lo-LA"/>
                    </w:rPr>
                    <w:t>ກະຊວງຄວາມສະເໝີພາບຍິງ</w:t>
                  </w:r>
                  <w:r w:rsidRPr="008141F2">
                    <w:rPr>
                      <w:rFonts w:ascii="Phetsarath OT" w:eastAsia="Phetsarath OT" w:hAnsi="Phetsarath OT" w:cs="Phetsarath OT"/>
                      <w:sz w:val="10"/>
                      <w:szCs w:val="10"/>
                      <w:cs/>
                      <w:lang w:bidi="lo-LA"/>
                    </w:rPr>
                    <w:t>-</w:t>
                  </w:r>
                  <w:r w:rsidRPr="008141F2">
                    <w:rPr>
                      <w:rFonts w:ascii="Phetsarath OT" w:eastAsia="Phetsarath OT" w:hAnsi="Phetsarath OT" w:cs="Phetsarath OT" w:hint="cs"/>
                      <w:sz w:val="10"/>
                      <w:szCs w:val="10"/>
                      <w:cs/>
                      <w:lang w:bidi="lo-LA"/>
                    </w:rPr>
                    <w:t>ຊາຍ</w:t>
                  </w:r>
                  <w:r w:rsidRPr="008141F2">
                    <w:rPr>
                      <w:rFonts w:ascii="Phetsarath OT" w:eastAsia="Phetsarath OT" w:hAnsi="Phetsarath OT" w:cs="Phetsarath OT"/>
                      <w:sz w:val="10"/>
                      <w:szCs w:val="10"/>
                      <w:cs/>
                      <w:lang w:bidi="lo-LA"/>
                    </w:rPr>
                    <w:t xml:space="preserve"> </w:t>
                  </w:r>
                  <w:r w:rsidRPr="008141F2">
                    <w:rPr>
                      <w:rFonts w:ascii="Phetsarath OT" w:eastAsia="Phetsarath OT" w:hAnsi="Phetsarath OT" w:cs="Phetsarath OT" w:hint="cs"/>
                      <w:sz w:val="10"/>
                      <w:szCs w:val="10"/>
                      <w:cs/>
                      <w:lang w:bidi="lo-LA"/>
                    </w:rPr>
                    <w:t>ແລະ</w:t>
                  </w:r>
                  <w:r w:rsidRPr="008141F2">
                    <w:rPr>
                      <w:rFonts w:ascii="Phetsarath OT" w:eastAsia="Phetsarath OT" w:hAnsi="Phetsarath OT" w:cs="Phetsarath OT"/>
                      <w:sz w:val="10"/>
                      <w:szCs w:val="10"/>
                      <w:cs/>
                      <w:lang w:bidi="lo-LA"/>
                    </w:rPr>
                    <w:t xml:space="preserve"> </w:t>
                  </w:r>
                  <w:r w:rsidRPr="008141F2">
                    <w:rPr>
                      <w:rFonts w:ascii="Phetsarath OT" w:eastAsia="Phetsarath OT" w:hAnsi="Phetsarath OT" w:cs="Phetsarath OT" w:hint="cs"/>
                      <w:sz w:val="10"/>
                      <w:szCs w:val="10"/>
                      <w:cs/>
                      <w:lang w:bidi="lo-LA"/>
                    </w:rPr>
                    <w:t>ຄອບຄົວ</w:t>
                  </w:r>
                </w:p>
                <w:p w14:paraId="733FE153" w14:textId="77777777" w:rsidR="008141F2" w:rsidRPr="008141F2" w:rsidRDefault="008141F2" w:rsidP="008141F2">
                  <w:pPr>
                    <w:rPr>
                      <w:sz w:val="10"/>
                      <w:szCs w:val="10"/>
                    </w:rPr>
                  </w:pPr>
                </w:p>
              </w:txbxContent>
            </v:textbox>
          </v:shape>
        </w:pict>
      </w:r>
      <w:r>
        <w:rPr>
          <w:rFonts w:ascii="Phetsarath OT" w:eastAsia="Phetsarath OT" w:hAnsi="Phetsarath OT" w:cs="Phetsarath OT" w:hint="cs"/>
          <w:cs/>
          <w:lang w:bidi="lo-LA"/>
        </w:rPr>
        <w:t xml:space="preserve">                     </w:t>
      </w:r>
      <w:r w:rsidRPr="008141F2">
        <w:rPr>
          <w:rFonts w:ascii="Phetsarath OT" w:eastAsia="Phetsarath OT" w:hAnsi="Phetsarath OT" w:cs="Phetsarath OT"/>
        </w:rPr>
        <w:drawing>
          <wp:inline distT="0" distB="0" distL="0" distR="0" wp14:anchorId="6FB76579" wp14:editId="27AFC69B">
            <wp:extent cx="4686302" cy="64770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86976" cy="647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6036" w:rsidRPr="00023785">
        <w:rPr>
          <w:rFonts w:ascii="Phetsarath OT" w:eastAsia="Phetsarath OT" w:hAnsi="Phetsarath OT" w:cs="Phetsarath OT"/>
        </w:rPr>
        <w:br/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4"/>
      </w:tblGrid>
      <w:tr w:rsidR="00726C17" w:rsidRPr="00023785" w14:paraId="1AF9322D" w14:textId="77777777" w:rsidTr="00367D01">
        <w:trPr>
          <w:cantSplit/>
          <w:trHeight w:val="1587"/>
          <w:jc w:val="center"/>
        </w:trPr>
        <w:tc>
          <w:tcPr>
            <w:tcW w:w="9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41403C8" w14:textId="6D50E794" w:rsidR="00023785" w:rsidRPr="00023785" w:rsidRDefault="00023785" w:rsidP="008141F2">
            <w:pPr>
              <w:pStyle w:val="a8"/>
              <w:jc w:val="left"/>
              <w:rPr>
                <w:rFonts w:ascii="Phetsarath OT" w:eastAsia="Phetsarath OT" w:hAnsi="Phetsarath OT" w:cs="Phetsarath OT"/>
                <w:lang w:bidi="lo-LA"/>
              </w:rPr>
            </w:pPr>
            <w:r w:rsidRPr="00023785">
              <w:rPr>
                <w:rFonts w:ascii="Times New Roman" w:eastAsia="Phetsarath OT" w:hAnsi="Times New Roman" w:cs="Times New Roman"/>
              </w:rPr>
              <w:t>※</w:t>
            </w:r>
            <w:r w:rsidRPr="00023785">
              <w:rPr>
                <w:rFonts w:ascii="Phetsarath OT" w:eastAsia="Phetsarath OT" w:hAnsi="Phetsarath OT" w:cs="Phetsarath OT"/>
              </w:rPr>
              <w:t xml:space="preserve"> </w:t>
            </w:r>
            <w:r w:rsidR="007F7F4B">
              <w:rPr>
                <w:rFonts w:ascii="Phetsarath OT" w:eastAsia="Phetsarath OT" w:hAnsi="Phetsarath OT" w:cs="Phetsarath OT" w:hint="cs"/>
                <w:cs/>
                <w:lang w:bidi="lo-LA"/>
              </w:rPr>
              <w:t>ການອ້າງອີງ</w:t>
            </w:r>
          </w:p>
          <w:p w14:paraId="6EE203F1" w14:textId="15BFBA74" w:rsidR="00023785" w:rsidRPr="00023785" w:rsidRDefault="00023785" w:rsidP="008141F2">
            <w:pPr>
              <w:pStyle w:val="a8"/>
              <w:jc w:val="left"/>
              <w:rPr>
                <w:rFonts w:ascii="Phetsarath OT" w:eastAsia="Phetsarath OT" w:hAnsi="Phetsarath OT" w:cs="Phetsarath OT"/>
              </w:rPr>
            </w:pPr>
            <w:r w:rsidRPr="00023785">
              <w:rPr>
                <w:rFonts w:ascii="Phetsarath OT" w:eastAsia="Phetsarath OT" w:hAnsi="Phetsarath OT" w:cs="Phetsarath OT"/>
              </w:rPr>
              <w:t xml:space="preserve">  - </w:t>
            </w:r>
            <w:r w:rsidRPr="007F7F4B">
              <w:rPr>
                <w:rFonts w:ascii="Phetsarath OT" w:eastAsia="Phetsarath OT" w:hAnsi="Phetsarath OT" w:cs="Phetsarath OT" w:hint="cs"/>
                <w:b/>
                <w:bCs/>
                <w:cs/>
                <w:lang w:bidi="lo-LA"/>
              </w:rPr>
              <w:t>ຂໍ້ມູນທີ່ກ່ຽວຂ້ອງກັບບັດປະຈຳຕົວຂອງ</w:t>
            </w:r>
            <w:r w:rsidR="007F7F4B" w:rsidRPr="007F7F4B">
              <w:rPr>
                <w:rFonts w:ascii="Phetsarath OT" w:eastAsia="Phetsarath OT" w:hAnsi="Phetsarath OT" w:cs="Phetsarath OT" w:hint="cs"/>
                <w:b/>
                <w:bCs/>
                <w:cs/>
                <w:lang w:bidi="lo-LA"/>
              </w:rPr>
              <w:t>ທ່ານ</w:t>
            </w:r>
            <w:r w:rsidRPr="007F7F4B">
              <w:rPr>
                <w:rFonts w:ascii="Phetsarath OT" w:eastAsia="Phetsarath OT" w:hAnsi="Phetsarath OT" w:cs="Phetsarath OT" w:hint="cs"/>
                <w:b/>
                <w:bCs/>
                <w:cs/>
                <w:lang w:bidi="lo-LA"/>
              </w:rPr>
              <w:t>ຈະຖືກໃຊ້ເພື່ອຈຸດປະສົງຂອງການສັກ</w:t>
            </w:r>
            <w:r w:rsidR="007F7F4B">
              <w:rPr>
                <w:rFonts w:ascii="Phetsarath OT" w:eastAsia="Phetsarath OT" w:hAnsi="Phetsarath OT" w:cs="Phetsarath OT" w:hint="cs"/>
                <w:b/>
                <w:bCs/>
                <w:cs/>
                <w:lang w:bidi="lo-LA"/>
              </w:rPr>
              <w:t>ຢາ</w:t>
            </w:r>
            <w:r w:rsidRPr="007F7F4B">
              <w:rPr>
                <w:rFonts w:ascii="Phetsarath OT" w:eastAsia="Phetsarath OT" w:hAnsi="Phetsarath OT" w:cs="Phetsarath OT" w:hint="cs"/>
                <w:b/>
                <w:bCs/>
                <w:cs/>
                <w:lang w:bidi="lo-LA"/>
              </w:rPr>
              <w:t>ວັກຊີນເທົ່ານັ້ນ</w:t>
            </w:r>
            <w:r w:rsidRPr="007F7F4B">
              <w:rPr>
                <w:rFonts w:ascii="Phetsarath OT" w:eastAsia="Phetsarath OT" w:hAnsi="Phetsarath OT" w:cs="Phetsarath OT"/>
                <w:b/>
                <w:bCs/>
                <w:cs/>
                <w:lang w:bidi="lo-LA"/>
              </w:rPr>
              <w:t xml:space="preserve"> </w:t>
            </w:r>
            <w:r w:rsidRPr="007F7F4B">
              <w:rPr>
                <w:rFonts w:ascii="Phetsarath OT" w:eastAsia="Phetsarath OT" w:hAnsi="Phetsarath OT" w:cs="Phetsarath OT" w:hint="cs"/>
                <w:b/>
                <w:bCs/>
                <w:cs/>
                <w:lang w:bidi="lo-LA"/>
              </w:rPr>
              <w:t>ແລະ</w:t>
            </w:r>
            <w:r w:rsidRPr="007F7F4B">
              <w:rPr>
                <w:rFonts w:ascii="Phetsarath OT" w:eastAsia="Phetsarath OT" w:hAnsi="Phetsarath OT" w:cs="Phetsarath OT"/>
                <w:b/>
                <w:bCs/>
                <w:cs/>
                <w:lang w:bidi="lo-LA"/>
              </w:rPr>
              <w:t xml:space="preserve"> </w:t>
            </w:r>
            <w:r w:rsidRPr="007F7F4B">
              <w:rPr>
                <w:rFonts w:ascii="Phetsarath OT" w:eastAsia="Phetsarath OT" w:hAnsi="Phetsarath OT" w:cs="Phetsarath OT" w:hint="cs"/>
                <w:b/>
                <w:bCs/>
                <w:cs/>
                <w:lang w:bidi="lo-LA"/>
              </w:rPr>
              <w:t>ການພັກເຊົາທີ່ຜິດກົດໝາຍ</w:t>
            </w:r>
            <w:r w:rsidR="007F7F4B">
              <w:rPr>
                <w:rFonts w:ascii="Phetsarath OT" w:eastAsia="Phetsarath OT" w:hAnsi="Phetsarath OT" w:cs="Phetsarath OT" w:hint="cs"/>
                <w:b/>
                <w:bCs/>
                <w:cs/>
                <w:lang w:bidi="lo-LA"/>
              </w:rPr>
              <w:t xml:space="preserve"> </w:t>
            </w:r>
            <w:r w:rsidRPr="007F7F4B">
              <w:rPr>
                <w:rFonts w:ascii="Phetsarath OT" w:eastAsia="Phetsarath OT" w:hAnsi="Phetsarath OT" w:cs="Phetsarath OT" w:hint="cs"/>
                <w:b/>
                <w:bCs/>
                <w:cs/>
                <w:lang w:bidi="lo-LA"/>
              </w:rPr>
              <w:t>ຂອງ</w:t>
            </w:r>
            <w:r w:rsidR="007F7F4B">
              <w:rPr>
                <w:rFonts w:ascii="Phetsarath OT" w:eastAsia="Phetsarath OT" w:hAnsi="Phetsarath OT" w:cs="Phetsarath OT" w:hint="cs"/>
                <w:b/>
                <w:bCs/>
                <w:cs/>
                <w:lang w:bidi="lo-LA"/>
              </w:rPr>
              <w:t>ທ່ານ</w:t>
            </w:r>
            <w:r w:rsidRPr="007F7F4B">
              <w:rPr>
                <w:rFonts w:ascii="Phetsarath OT" w:eastAsia="Phetsarath OT" w:hAnsi="Phetsarath OT" w:cs="Phetsarath OT" w:hint="cs"/>
                <w:b/>
                <w:bCs/>
                <w:cs/>
                <w:lang w:bidi="lo-LA"/>
              </w:rPr>
              <w:t>ຈະບໍ່ຖືກແຈ້ງໃຫ້ບໍລິການຄົນເຂົ້າເມືອງຂອງເກົາຫຼີ</w:t>
            </w:r>
            <w:r w:rsidRPr="007F7F4B">
              <w:rPr>
                <w:rFonts w:ascii="Phetsarath OT" w:eastAsia="Phetsarath OT" w:hAnsi="Phetsarath OT" w:cs="Phetsarath OT"/>
                <w:b/>
                <w:bCs/>
                <w:cs/>
                <w:lang w:bidi="lo-LA"/>
              </w:rPr>
              <w:t xml:space="preserve"> </w:t>
            </w:r>
            <w:r w:rsidRPr="007F7F4B">
              <w:rPr>
                <w:rFonts w:ascii="Phetsarath OT" w:eastAsia="Phetsarath OT" w:hAnsi="Phetsarath OT" w:cs="Phetsarath OT" w:hint="cs"/>
                <w:b/>
                <w:bCs/>
                <w:cs/>
                <w:lang w:bidi="lo-LA"/>
              </w:rPr>
              <w:t>ພາຍໃຕ້ການຍົກເວັ້ນຄວາມຮັບຜິດຊອບຂອງການແຈ້ງເຕືອນ</w:t>
            </w:r>
            <w:r w:rsidRPr="007F7F4B">
              <w:rPr>
                <w:rFonts w:ascii="Phetsarath OT" w:eastAsia="Phetsarath OT" w:hAnsi="Phetsarath OT" w:cs="Phetsarath OT"/>
                <w:b/>
                <w:bCs/>
                <w:cs/>
                <w:lang w:bidi="lo-LA"/>
              </w:rPr>
              <w:t>.</w:t>
            </w:r>
          </w:p>
          <w:p w14:paraId="59AE9E3B" w14:textId="66AF91A8" w:rsidR="00726C17" w:rsidRPr="00023785" w:rsidRDefault="00023785" w:rsidP="008141F2">
            <w:pPr>
              <w:pStyle w:val="a8"/>
              <w:spacing w:line="240" w:lineRule="auto"/>
              <w:ind w:left="320" w:hanging="320"/>
              <w:jc w:val="left"/>
              <w:rPr>
                <w:rFonts w:ascii="Phetsarath OT" w:eastAsia="Phetsarath OT" w:hAnsi="Phetsarath OT" w:cs="Phetsarath OT"/>
              </w:rPr>
            </w:pPr>
            <w:r w:rsidRPr="00023785">
              <w:rPr>
                <w:rFonts w:ascii="Phetsarath OT" w:eastAsia="Phetsarath OT" w:hAnsi="Phetsarath OT" w:cs="Phetsarath OT"/>
              </w:rPr>
              <w:t xml:space="preserve">  - </w:t>
            </w:r>
            <w:r w:rsidRPr="00023785">
              <w:rPr>
                <w:rFonts w:ascii="Phetsarath OT" w:eastAsia="Phetsarath OT" w:hAnsi="Phetsarath OT" w:cs="Phetsarath OT" w:hint="cs"/>
                <w:cs/>
                <w:lang w:bidi="lo-LA"/>
              </w:rPr>
              <w:t>ສຳລັບລາຍລະອຽດເພີ່ມເຕີມ</w:t>
            </w:r>
            <w:r w:rsidRPr="00023785">
              <w:rPr>
                <w:rFonts w:ascii="Phetsarath OT" w:eastAsia="Phetsarath OT" w:hAnsi="Phetsarath OT" w:cs="Phetsarath OT"/>
              </w:rPr>
              <w:t xml:space="preserve">, </w:t>
            </w:r>
            <w:r w:rsidRPr="00023785">
              <w:rPr>
                <w:rFonts w:ascii="Phetsarath OT" w:eastAsia="Phetsarath OT" w:hAnsi="Phetsarath OT" w:cs="Phetsarath OT" w:hint="cs"/>
                <w:cs/>
                <w:lang w:bidi="lo-LA"/>
              </w:rPr>
              <w:t>ກະລຸນາເບິ່ງທີ່ໜ້າຫຼັກຂອງການສັກຢາ</w:t>
            </w:r>
            <w:r w:rsidR="007F7F4B">
              <w:rPr>
                <w:rFonts w:ascii="Phetsarath OT" w:eastAsia="Phetsarath OT" w:hAnsi="Phetsarath OT" w:cs="Phetsarath OT" w:hint="cs"/>
                <w:cs/>
                <w:lang w:bidi="lo-LA"/>
              </w:rPr>
              <w:t>ວັກຊີນ</w:t>
            </w:r>
            <w:r w:rsidRPr="00023785">
              <w:rPr>
                <w:rFonts w:ascii="Phetsarath OT" w:eastAsia="Phetsarath OT" w:hAnsi="Phetsarath OT" w:cs="Phetsarath OT"/>
                <w:cs/>
                <w:lang w:bidi="lo-LA"/>
              </w:rPr>
              <w:t xml:space="preserve"> </w:t>
            </w:r>
            <w:r w:rsidRPr="00023785">
              <w:rPr>
                <w:rFonts w:ascii="Phetsarath OT" w:eastAsia="Phetsarath OT" w:hAnsi="Phetsarath OT" w:cs="Phetsarath OT"/>
              </w:rPr>
              <w:t xml:space="preserve">Covid-19 </w:t>
            </w:r>
            <w:r w:rsidRPr="00023785">
              <w:rPr>
                <w:rFonts w:ascii="Phetsarath OT" w:eastAsia="Phetsarath OT" w:hAnsi="Phetsarath OT" w:cs="Phetsarath OT" w:hint="cs"/>
                <w:cs/>
                <w:lang w:bidi="lo-LA"/>
              </w:rPr>
              <w:t>ຂອງອົງການຄວບຄຸມ</w:t>
            </w:r>
            <w:r w:rsidRPr="00023785">
              <w:rPr>
                <w:rFonts w:ascii="Phetsarath OT" w:eastAsia="Phetsarath OT" w:hAnsi="Phetsarath OT" w:cs="Phetsarath OT"/>
                <w:cs/>
                <w:lang w:bidi="lo-LA"/>
              </w:rPr>
              <w:t xml:space="preserve"> </w:t>
            </w:r>
            <w:r w:rsidRPr="00023785">
              <w:rPr>
                <w:rFonts w:ascii="Phetsarath OT" w:eastAsia="Phetsarath OT" w:hAnsi="Phetsarath OT" w:cs="Phetsarath OT" w:hint="cs"/>
                <w:cs/>
                <w:lang w:bidi="lo-LA"/>
              </w:rPr>
              <w:t>ແລະ</w:t>
            </w:r>
            <w:r w:rsidR="007F7F4B">
              <w:rPr>
                <w:rFonts w:ascii="Phetsarath OT" w:eastAsia="Phetsarath OT" w:hAnsi="Phetsarath OT" w:cs="Phetsarath OT" w:hint="cs"/>
                <w:cs/>
                <w:lang w:bidi="lo-LA"/>
              </w:rPr>
              <w:t xml:space="preserve"> </w:t>
            </w:r>
            <w:r w:rsidRPr="00023785">
              <w:rPr>
                <w:rFonts w:ascii="Phetsarath OT" w:eastAsia="Phetsarath OT" w:hAnsi="Phetsarath OT" w:cs="Phetsarath OT" w:hint="cs"/>
                <w:cs/>
                <w:lang w:bidi="lo-LA"/>
              </w:rPr>
              <w:t>ປ້ອງກັນພະຍາດເກົາຫຼີ</w:t>
            </w:r>
            <w:r w:rsidRPr="00023785">
              <w:rPr>
                <w:rFonts w:ascii="Phetsarath OT" w:eastAsia="Phetsarath OT" w:hAnsi="Phetsarath OT" w:cs="Phetsarath OT"/>
                <w:cs/>
                <w:lang w:bidi="lo-LA"/>
              </w:rPr>
              <w:t xml:space="preserve"> (</w:t>
            </w:r>
            <w:r w:rsidRPr="00023785">
              <w:rPr>
                <w:rFonts w:ascii="Phetsarath OT" w:eastAsia="Phetsarath OT" w:hAnsi="Phetsarath OT" w:cs="Phetsarath OT"/>
              </w:rPr>
              <w:t>KDCA) (https://ncv.kdca.go.kr).</w:t>
            </w:r>
          </w:p>
        </w:tc>
      </w:tr>
    </w:tbl>
    <w:p w14:paraId="65069BAC" w14:textId="77777777" w:rsidR="00726C17" w:rsidRPr="00023785" w:rsidRDefault="00726C17">
      <w:pPr>
        <w:rPr>
          <w:rFonts w:ascii="Phetsarath OT" w:eastAsia="Phetsarath OT" w:hAnsi="Phetsarath OT" w:cs="Phetsarath OT"/>
          <w:sz w:val="2"/>
        </w:rPr>
      </w:pPr>
    </w:p>
    <w:p w14:paraId="498EFF95" w14:textId="77777777" w:rsidR="00726C17" w:rsidRPr="00023785" w:rsidRDefault="00726C17">
      <w:pPr>
        <w:pStyle w:val="a8"/>
        <w:wordWrap/>
        <w:spacing w:line="240" w:lineRule="auto"/>
        <w:jc w:val="center"/>
        <w:rPr>
          <w:rFonts w:ascii="Phetsarath OT" w:eastAsia="Phetsarath OT" w:hAnsi="Phetsarath OT" w:cs="Phetsarath OT"/>
        </w:rPr>
      </w:pPr>
    </w:p>
    <w:p w14:paraId="0DEFD8C4" w14:textId="6DF13575" w:rsidR="00726C17" w:rsidRPr="00023785" w:rsidRDefault="001E6036" w:rsidP="00B6197C">
      <w:pPr>
        <w:pStyle w:val="a8"/>
        <w:wordWrap/>
        <w:spacing w:line="240" w:lineRule="auto"/>
        <w:jc w:val="right"/>
        <w:rPr>
          <w:rFonts w:ascii="Phetsarath OT" w:eastAsia="Phetsarath OT" w:hAnsi="Phetsarath OT" w:cs="Phetsarath OT"/>
          <w:b/>
          <w:bCs/>
        </w:rPr>
        <w:sectPr w:rsidR="00726C17" w:rsidRPr="00023785" w:rsidSect="000E45EC">
          <w:endnotePr>
            <w:numFmt w:val="decimal"/>
          </w:endnotePr>
          <w:pgSz w:w="11905" w:h="16837"/>
          <w:pgMar w:top="810" w:right="1133" w:bottom="1417" w:left="1133" w:header="850" w:footer="850" w:gutter="0"/>
          <w:cols w:space="720"/>
        </w:sectPr>
      </w:pPr>
      <w:r w:rsidRPr="00023785">
        <w:rPr>
          <w:rFonts w:ascii="Phetsarath OT" w:eastAsia="Phetsarath OT" w:hAnsi="Phetsarath OT" w:cs="Phetsarath OT"/>
          <w:b/>
          <w:bCs/>
        </w:rPr>
        <w:t>&lt;</w:t>
      </w:r>
      <w:r w:rsidR="00023785" w:rsidRPr="00023785">
        <w:rPr>
          <w:rFonts w:ascii="Phetsarath OT" w:eastAsia="Phetsarath OT" w:hAnsi="Phetsarath OT" w:cs="Phetsarath OT" w:hint="cs"/>
          <w:b/>
          <w:bCs/>
          <w:cs/>
          <w:lang w:bidi="lo-LA"/>
        </w:rPr>
        <w:t>ການແປນີ້ແມ່ນເຮັດໂດຍ</w:t>
      </w:r>
      <w:r w:rsidR="00023785" w:rsidRPr="00023785">
        <w:rPr>
          <w:rFonts w:ascii="Phetsarath OT" w:eastAsia="Phetsarath OT" w:hAnsi="Phetsarath OT" w:cs="Phetsarath OT"/>
          <w:b/>
          <w:bCs/>
          <w:cs/>
          <w:lang w:bidi="lo-LA"/>
        </w:rPr>
        <w:t xml:space="preserve"> </w:t>
      </w:r>
      <w:r w:rsidR="007F7F4B">
        <w:rPr>
          <w:rFonts w:ascii="Phetsarath OT" w:eastAsia="Phetsarath OT" w:hAnsi="Phetsarath OT" w:cs="Phetsarath OT" w:hint="cs"/>
          <w:b/>
          <w:bCs/>
          <w:cs/>
          <w:lang w:bidi="lo-LA"/>
        </w:rPr>
        <w:t xml:space="preserve">ສູນໂທ </w:t>
      </w:r>
      <w:r w:rsidR="00023785" w:rsidRPr="00023785">
        <w:rPr>
          <w:rFonts w:ascii="Phetsarath OT" w:eastAsia="Phetsarath OT" w:hAnsi="Phetsarath OT" w:cs="Phetsarath OT"/>
          <w:b/>
          <w:bCs/>
        </w:rPr>
        <w:t>Danuri</w:t>
      </w:r>
      <w:r w:rsidR="007F7F4B">
        <w:rPr>
          <w:rFonts w:ascii="Phetsarath OT" w:eastAsia="Phetsarath OT" w:hAnsi="Phetsarath OT" w:cs="Phetsarath OT" w:hint="cs"/>
          <w:b/>
          <w:bCs/>
          <w:cs/>
          <w:lang w:bidi="lo-LA"/>
        </w:rPr>
        <w:t xml:space="preserve"> ໂທລະສັບ:</w:t>
      </w:r>
      <w:r w:rsidR="00023785" w:rsidRPr="00023785">
        <w:rPr>
          <w:rFonts w:ascii="Phetsarath OT" w:eastAsia="Phetsarath OT" w:hAnsi="Phetsarath OT" w:cs="Phetsarath OT"/>
          <w:b/>
          <w:bCs/>
        </w:rPr>
        <w:t xml:space="preserve"> 1577-1366</w:t>
      </w:r>
    </w:p>
    <w:p w14:paraId="455B7E51" w14:textId="77777777" w:rsidR="001E6036" w:rsidRPr="00023785" w:rsidRDefault="001E6036">
      <w:pPr>
        <w:rPr>
          <w:rFonts w:ascii="Phetsarath OT" w:eastAsia="Phetsarath OT" w:hAnsi="Phetsarath OT" w:cs="Phetsarath OT"/>
        </w:rPr>
      </w:pPr>
    </w:p>
    <w:sectPr w:rsidR="001E6036" w:rsidRPr="00023785" w:rsidSect="00726C17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8B36C" w14:textId="77777777" w:rsidR="00EF6F66" w:rsidRDefault="00EF6F66" w:rsidP="001954EA">
      <w:r>
        <w:separator/>
      </w:r>
    </w:p>
  </w:endnote>
  <w:endnote w:type="continuationSeparator" w:id="0">
    <w:p w14:paraId="0552FA01" w14:textId="77777777" w:rsidR="00EF6F66" w:rsidRDefault="00EF6F66" w:rsidP="00195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altName w:val="바탕"/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함초롬돋움">
    <w:panose1 w:val="02030504000101010101"/>
    <w:charset w:val="81"/>
    <w:family w:val="modern"/>
    <w:pitch w:val="variable"/>
    <w:sig w:usb0="F7002EFF" w:usb1="19DFFFFF" w:usb2="001BFDD7" w:usb3="00000000" w:csb0="001F007F" w:csb1="00000000"/>
  </w:font>
  <w:font w:name="Phetsarath OT">
    <w:altName w:val="Yu Gothic"/>
    <w:charset w:val="80"/>
    <w:family w:val="auto"/>
    <w:pitch w:val="variable"/>
    <w:sig w:usb0="F7FFAEFF" w:usb1="FBDFFFFF" w:usb2="1FFBFFFF" w:usb3="00000000" w:csb0="803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휴먼고딕">
    <w:altName w:val="맑은 고딕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97F46" w14:textId="77777777" w:rsidR="00EF6F66" w:rsidRDefault="00EF6F66" w:rsidP="001954EA">
      <w:r>
        <w:separator/>
      </w:r>
    </w:p>
  </w:footnote>
  <w:footnote w:type="continuationSeparator" w:id="0">
    <w:p w14:paraId="0C4EA788" w14:textId="77777777" w:rsidR="00EF6F66" w:rsidRDefault="00EF6F66" w:rsidP="00195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D7701"/>
    <w:multiLevelType w:val="multilevel"/>
    <w:tmpl w:val="7CDC8778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05248B"/>
    <w:multiLevelType w:val="multilevel"/>
    <w:tmpl w:val="5626476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6043BD3"/>
    <w:multiLevelType w:val="multilevel"/>
    <w:tmpl w:val="6F82618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C17"/>
    <w:rsid w:val="00023785"/>
    <w:rsid w:val="000339DA"/>
    <w:rsid w:val="000C20D7"/>
    <w:rsid w:val="000D769C"/>
    <w:rsid w:val="000E3294"/>
    <w:rsid w:val="000E45EC"/>
    <w:rsid w:val="001954EA"/>
    <w:rsid w:val="001E6036"/>
    <w:rsid w:val="00287C3D"/>
    <w:rsid w:val="002D4BCE"/>
    <w:rsid w:val="002E40D3"/>
    <w:rsid w:val="002F25B0"/>
    <w:rsid w:val="0030583F"/>
    <w:rsid w:val="00367D01"/>
    <w:rsid w:val="00384C02"/>
    <w:rsid w:val="005A4FE9"/>
    <w:rsid w:val="005D01AF"/>
    <w:rsid w:val="005E3D77"/>
    <w:rsid w:val="006D0D8B"/>
    <w:rsid w:val="00726C17"/>
    <w:rsid w:val="00756D16"/>
    <w:rsid w:val="00763686"/>
    <w:rsid w:val="007F7F4B"/>
    <w:rsid w:val="008141F2"/>
    <w:rsid w:val="00860863"/>
    <w:rsid w:val="008D0798"/>
    <w:rsid w:val="00941690"/>
    <w:rsid w:val="009A0024"/>
    <w:rsid w:val="009A61AF"/>
    <w:rsid w:val="00B11985"/>
    <w:rsid w:val="00B6197C"/>
    <w:rsid w:val="00C44725"/>
    <w:rsid w:val="00C71C55"/>
    <w:rsid w:val="00CD56E1"/>
    <w:rsid w:val="00CF1A54"/>
    <w:rsid w:val="00D806AE"/>
    <w:rsid w:val="00D87A42"/>
    <w:rsid w:val="00EE35DB"/>
    <w:rsid w:val="00EF6F66"/>
    <w:rsid w:val="00F6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6E1C7E75"/>
  <w15:docId w15:val="{B36FB9E3-48DC-481B-AA35-0241814B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726C1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6C1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726C17"/>
  </w:style>
  <w:style w:type="paragraph" w:styleId="a4">
    <w:name w:val="footer"/>
    <w:basedOn w:val="a"/>
    <w:link w:val="Char0"/>
    <w:uiPriority w:val="99"/>
    <w:semiHidden/>
    <w:unhideWhenUsed/>
    <w:rsid w:val="00726C1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726C17"/>
  </w:style>
  <w:style w:type="character" w:styleId="a5">
    <w:name w:val="Hyperlink"/>
    <w:basedOn w:val="a0"/>
    <w:uiPriority w:val="99"/>
    <w:unhideWhenUsed/>
    <w:rsid w:val="00726C17"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sid w:val="00726C17"/>
    <w:rPr>
      <w:vertAlign w:val="superscript"/>
    </w:rPr>
  </w:style>
  <w:style w:type="character" w:styleId="a7">
    <w:name w:val="endnote reference"/>
    <w:basedOn w:val="a0"/>
    <w:uiPriority w:val="99"/>
    <w:semiHidden/>
    <w:unhideWhenUsed/>
    <w:rsid w:val="00726C17"/>
    <w:rPr>
      <w:vertAlign w:val="superscript"/>
    </w:rPr>
  </w:style>
  <w:style w:type="paragraph" w:customStyle="1" w:styleId="a8">
    <w:name w:val="바탕글"/>
    <w:qFormat/>
    <w:rsid w:val="00726C17"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styleId="a9">
    <w:name w:val="Body Text"/>
    <w:qFormat/>
    <w:rsid w:val="00726C17"/>
    <w:pPr>
      <w:widowControl w:val="0"/>
      <w:wordWrap w:val="0"/>
      <w:autoSpaceDE w:val="0"/>
      <w:autoSpaceDN w:val="0"/>
      <w:spacing w:line="249" w:lineRule="auto"/>
      <w:ind w:left="3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1">
    <w:name w:val="개요 1"/>
    <w:qFormat/>
    <w:rsid w:val="00726C17"/>
    <w:pPr>
      <w:widowControl w:val="0"/>
      <w:wordWrap w:val="0"/>
      <w:autoSpaceDE w:val="0"/>
      <w:autoSpaceDN w:val="0"/>
      <w:spacing w:line="249" w:lineRule="auto"/>
      <w:ind w:left="2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2">
    <w:name w:val="개요 2"/>
    <w:qFormat/>
    <w:rsid w:val="00726C17"/>
    <w:pPr>
      <w:widowControl w:val="0"/>
      <w:wordWrap w:val="0"/>
      <w:autoSpaceDE w:val="0"/>
      <w:autoSpaceDN w:val="0"/>
      <w:spacing w:line="249" w:lineRule="auto"/>
      <w:ind w:left="4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3">
    <w:name w:val="개요 3"/>
    <w:qFormat/>
    <w:rsid w:val="00726C17"/>
    <w:pPr>
      <w:widowControl w:val="0"/>
      <w:wordWrap w:val="0"/>
      <w:autoSpaceDE w:val="0"/>
      <w:autoSpaceDN w:val="0"/>
      <w:spacing w:line="249" w:lineRule="auto"/>
      <w:ind w:left="6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4">
    <w:name w:val="개요 4"/>
    <w:qFormat/>
    <w:rsid w:val="00726C17"/>
    <w:pPr>
      <w:widowControl w:val="0"/>
      <w:wordWrap w:val="0"/>
      <w:autoSpaceDE w:val="0"/>
      <w:autoSpaceDN w:val="0"/>
      <w:spacing w:line="249" w:lineRule="auto"/>
      <w:ind w:left="8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5">
    <w:name w:val="개요 5"/>
    <w:qFormat/>
    <w:rsid w:val="00726C17"/>
    <w:pPr>
      <w:widowControl w:val="0"/>
      <w:wordWrap w:val="0"/>
      <w:autoSpaceDE w:val="0"/>
      <w:autoSpaceDN w:val="0"/>
      <w:spacing w:line="249" w:lineRule="auto"/>
      <w:ind w:left="10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6">
    <w:name w:val="개요 6"/>
    <w:qFormat/>
    <w:rsid w:val="00726C17"/>
    <w:pPr>
      <w:widowControl w:val="0"/>
      <w:wordWrap w:val="0"/>
      <w:autoSpaceDE w:val="0"/>
      <w:autoSpaceDN w:val="0"/>
      <w:spacing w:line="249" w:lineRule="auto"/>
      <w:ind w:left="12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7">
    <w:name w:val="개요 7"/>
    <w:qFormat/>
    <w:rsid w:val="00726C17"/>
    <w:pPr>
      <w:widowControl w:val="0"/>
      <w:wordWrap w:val="0"/>
      <w:autoSpaceDE w:val="0"/>
      <w:autoSpaceDN w:val="0"/>
      <w:spacing w:line="249" w:lineRule="auto"/>
      <w:ind w:left="14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8">
    <w:name w:val="개요 8"/>
    <w:qFormat/>
    <w:rsid w:val="00726C17"/>
    <w:pPr>
      <w:widowControl w:val="0"/>
      <w:wordWrap w:val="0"/>
      <w:autoSpaceDE w:val="0"/>
      <w:autoSpaceDN w:val="0"/>
      <w:spacing w:line="249" w:lineRule="auto"/>
      <w:ind w:left="16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9">
    <w:name w:val="개요 9"/>
    <w:qFormat/>
    <w:rsid w:val="00726C17"/>
    <w:pPr>
      <w:widowControl w:val="0"/>
      <w:wordWrap w:val="0"/>
      <w:autoSpaceDE w:val="0"/>
      <w:autoSpaceDN w:val="0"/>
      <w:spacing w:line="249" w:lineRule="auto"/>
      <w:ind w:left="18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10">
    <w:name w:val="개요 10"/>
    <w:qFormat/>
    <w:rsid w:val="00726C17"/>
    <w:pPr>
      <w:widowControl w:val="0"/>
      <w:wordWrap w:val="0"/>
      <w:autoSpaceDE w:val="0"/>
      <w:autoSpaceDN w:val="0"/>
      <w:spacing w:line="249" w:lineRule="auto"/>
      <w:ind w:left="20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character" w:customStyle="1" w:styleId="aa">
    <w:name w:val="쪽 번호"/>
    <w:qFormat/>
    <w:rsid w:val="00726C17"/>
    <w:rPr>
      <w:rFonts w:ascii="함초롬돋움" w:eastAsia="함초롬돋움" w:hAnsi="Arial Unicode MS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customStyle="1" w:styleId="ab">
    <w:name w:val="머리말"/>
    <w:qFormat/>
    <w:rsid w:val="00726C17"/>
    <w:pPr>
      <w:widowControl w:val="0"/>
      <w:autoSpaceDE w:val="0"/>
      <w:autoSpaceDN w:val="0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c">
    <w:name w:val="각주"/>
    <w:qFormat/>
    <w:rsid w:val="00726C17"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d">
    <w:name w:val="미주"/>
    <w:qFormat/>
    <w:rsid w:val="00726C17"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e">
    <w:name w:val="메모"/>
    <w:qFormat/>
    <w:rsid w:val="00726C17"/>
    <w:pPr>
      <w:widowControl w:val="0"/>
      <w:autoSpaceDE w:val="0"/>
      <w:autoSpaceDN w:val="0"/>
    </w:pPr>
    <w:rPr>
      <w:rFonts w:ascii="함초롬돋움" w:eastAsia="함초롬돋움" w:hAnsi="Arial Unicode MS" w:cs="함초롬돋움"/>
      <w:color w:val="000000"/>
      <w:spacing w:val="-4"/>
      <w:sz w:val="18"/>
      <w:szCs w:val="18"/>
    </w:rPr>
  </w:style>
  <w:style w:type="paragraph" w:customStyle="1" w:styleId="af">
    <w:name w:val="차례 제목"/>
    <w:qFormat/>
    <w:rsid w:val="00726C17"/>
    <w:pPr>
      <w:widowControl w:val="0"/>
      <w:autoSpaceDE w:val="0"/>
      <w:autoSpaceDN w:val="0"/>
      <w:spacing w:before="240" w:after="60" w:line="249" w:lineRule="auto"/>
    </w:pPr>
    <w:rPr>
      <w:rFonts w:ascii="함초롬돋움" w:eastAsia="함초롬돋움" w:hAnsi="Arial Unicode MS" w:cs="함초롬돋움"/>
      <w:color w:val="2E74B5"/>
      <w:sz w:val="32"/>
      <w:szCs w:val="32"/>
    </w:rPr>
  </w:style>
  <w:style w:type="paragraph" w:customStyle="1" w:styleId="11">
    <w:name w:val="차례 1"/>
    <w:qFormat/>
    <w:rsid w:val="00726C17"/>
    <w:pPr>
      <w:widowControl w:val="0"/>
      <w:autoSpaceDE w:val="0"/>
      <w:autoSpaceDN w:val="0"/>
      <w:spacing w:after="140" w:line="249" w:lineRule="auto"/>
    </w:pPr>
    <w:rPr>
      <w:rFonts w:ascii="함초롬돋움" w:eastAsia="함초롬돋움" w:hAnsi="Arial Unicode MS" w:cs="함초롬돋움"/>
      <w:color w:val="000000"/>
      <w:sz w:val="22"/>
    </w:rPr>
  </w:style>
  <w:style w:type="paragraph" w:customStyle="1" w:styleId="20">
    <w:name w:val="차례 2"/>
    <w:qFormat/>
    <w:rsid w:val="00726C17"/>
    <w:pPr>
      <w:widowControl w:val="0"/>
      <w:autoSpaceDE w:val="0"/>
      <w:autoSpaceDN w:val="0"/>
      <w:spacing w:after="140" w:line="249" w:lineRule="auto"/>
      <w:ind w:left="220"/>
    </w:pPr>
    <w:rPr>
      <w:rFonts w:ascii="함초롬돋움" w:eastAsia="함초롬돋움" w:hAnsi="Arial Unicode MS" w:cs="함초롬돋움"/>
      <w:color w:val="000000"/>
      <w:sz w:val="22"/>
    </w:rPr>
  </w:style>
  <w:style w:type="paragraph" w:customStyle="1" w:styleId="30">
    <w:name w:val="차례 3"/>
    <w:qFormat/>
    <w:rsid w:val="00726C17"/>
    <w:pPr>
      <w:widowControl w:val="0"/>
      <w:autoSpaceDE w:val="0"/>
      <w:autoSpaceDN w:val="0"/>
      <w:spacing w:after="140" w:line="249" w:lineRule="auto"/>
      <w:ind w:left="440"/>
    </w:pPr>
    <w:rPr>
      <w:rFonts w:ascii="함초롬돋움" w:eastAsia="함초롬돋움" w:hAnsi="Arial Unicode MS" w:cs="함초롬돋움"/>
      <w:color w:val="000000"/>
      <w:sz w:val="22"/>
    </w:rPr>
  </w:style>
  <w:style w:type="paragraph" w:styleId="af0">
    <w:name w:val="annotation text"/>
    <w:basedOn w:val="a"/>
    <w:link w:val="Char1"/>
    <w:uiPriority w:val="99"/>
    <w:semiHidden/>
    <w:unhideWhenUsed/>
    <w:locked/>
    <w:rsid w:val="00726C17"/>
  </w:style>
  <w:style w:type="character" w:customStyle="1" w:styleId="Char1">
    <w:name w:val="메모 텍스트 Char"/>
    <w:basedOn w:val="a0"/>
    <w:link w:val="af0"/>
    <w:uiPriority w:val="99"/>
    <w:semiHidden/>
    <w:rsid w:val="00726C17"/>
  </w:style>
  <w:style w:type="character" w:styleId="af1">
    <w:name w:val="annotation reference"/>
    <w:basedOn w:val="a0"/>
    <w:uiPriority w:val="99"/>
    <w:semiHidden/>
    <w:unhideWhenUsed/>
    <w:locked/>
    <w:rsid w:val="00726C17"/>
    <w:rPr>
      <w:sz w:val="18"/>
      <w:szCs w:val="18"/>
    </w:rPr>
  </w:style>
  <w:style w:type="paragraph" w:styleId="af2">
    <w:name w:val="Balloon Text"/>
    <w:basedOn w:val="a"/>
    <w:link w:val="Char2"/>
    <w:uiPriority w:val="99"/>
    <w:semiHidden/>
    <w:unhideWhenUsed/>
    <w:locked/>
    <w:rsid w:val="001954E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f2"/>
    <w:uiPriority w:val="99"/>
    <w:semiHidden/>
    <w:rsid w:val="001954EA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annotation subject"/>
    <w:basedOn w:val="af0"/>
    <w:next w:val="af0"/>
    <w:link w:val="Char3"/>
    <w:uiPriority w:val="99"/>
    <w:semiHidden/>
    <w:unhideWhenUsed/>
    <w:locked/>
    <w:rsid w:val="005E3D77"/>
    <w:rPr>
      <w:b/>
      <w:bCs/>
    </w:rPr>
  </w:style>
  <w:style w:type="character" w:customStyle="1" w:styleId="Char3">
    <w:name w:val="메모 주제 Char"/>
    <w:basedOn w:val="Char1"/>
    <w:link w:val="af3"/>
    <w:uiPriority w:val="99"/>
    <w:semiHidden/>
    <w:rsid w:val="005E3D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534</Words>
  <Characters>3044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국내 체류 외국인 코로나19 백신 3차접종 안내</vt:lpstr>
      <vt:lpstr>국내 체류 외국인 코로나19 백신 3차접종 안내 </vt:lpstr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국내 체류 외국인 코로나19 백신 3차접종 안내</dc:title>
  <dc:creator>CDC</dc:creator>
  <cp:lastModifiedBy>이 상건</cp:lastModifiedBy>
  <cp:revision>24</cp:revision>
  <dcterms:created xsi:type="dcterms:W3CDTF">2022-01-19T01:47:00Z</dcterms:created>
  <dcterms:modified xsi:type="dcterms:W3CDTF">2022-01-20T01:44:00Z</dcterms:modified>
</cp:coreProperties>
</file>